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E7" w:rsidRPr="00FB5ACD" w:rsidRDefault="00BD0AE7" w:rsidP="00BD0AE7">
      <w:pPr>
        <w:spacing w:after="0" w:line="240" w:lineRule="auto"/>
        <w:rPr>
          <w:rFonts w:ascii="Times New Roman" w:eastAsia="Aptos" w:hAnsi="Times New Roman" w:cs="Times New Roman"/>
          <w:b/>
          <w:color w:val="000000"/>
          <w:kern w:val="2"/>
          <w:sz w:val="24"/>
          <w:szCs w:val="24"/>
          <w14:ligatures w14:val="standardContextual"/>
        </w:rPr>
      </w:pPr>
      <w:bookmarkStart w:id="0" w:name="_GoBack"/>
      <w:bookmarkEnd w:id="0"/>
      <w:r w:rsidRPr="00FB5ACD">
        <w:rPr>
          <w:rFonts w:ascii="Times New Roman" w:eastAsia="TimesNewRomanPSMT" w:hAnsi="Times New Roman" w:cs="Times New Roman"/>
          <w:b/>
          <w:sz w:val="24"/>
          <w:szCs w:val="24"/>
        </w:rPr>
        <w:t>IRSTI</w:t>
      </w:r>
      <w:r w:rsidRPr="00000ABB">
        <w:rPr>
          <w:rFonts w:ascii="Times New Roman" w:eastAsia="TimesNewRomanPSMT" w:hAnsi="Times New Roman" w:cs="Times New Roman"/>
          <w:b/>
          <w:sz w:val="24"/>
          <w:szCs w:val="24"/>
        </w:rPr>
        <w:t xml:space="preserve"> 14.25.07</w:t>
      </w:r>
    </w:p>
    <w:p w:rsidR="00BD0AE7" w:rsidRPr="00000ABB" w:rsidRDefault="00BD0AE7" w:rsidP="00BD0AE7">
      <w:pPr>
        <w:spacing w:after="0" w:line="240" w:lineRule="auto"/>
        <w:jc w:val="center"/>
        <w:rPr>
          <w:rFonts w:ascii="Times New Roman" w:eastAsia="Aptos" w:hAnsi="Times New Roman" w:cs="Times New Roman"/>
          <w:b/>
          <w:color w:val="000000"/>
          <w:kern w:val="2"/>
          <w:sz w:val="24"/>
          <w:szCs w:val="24"/>
          <w14:ligatures w14:val="standardContextual"/>
        </w:rPr>
      </w:pPr>
    </w:p>
    <w:p w:rsidR="00BD0AE7" w:rsidRPr="00FB5ACD" w:rsidRDefault="00BD0AE7" w:rsidP="00BD0AE7">
      <w:pPr>
        <w:spacing w:after="0" w:line="240" w:lineRule="auto"/>
        <w:jc w:val="center"/>
        <w:rPr>
          <w:rFonts w:ascii="Times New Roman" w:eastAsia="Aptos" w:hAnsi="Times New Roman" w:cs="Times New Roman"/>
          <w:b/>
          <w:color w:val="000000"/>
          <w:kern w:val="2"/>
          <w:sz w:val="24"/>
          <w:szCs w:val="24"/>
          <w14:ligatures w14:val="standardContextual"/>
        </w:rPr>
      </w:pPr>
      <w:r w:rsidRPr="00FB5ACD">
        <w:rPr>
          <w:rFonts w:ascii="Times New Roman" w:eastAsia="Aptos" w:hAnsi="Times New Roman" w:cs="Times New Roman"/>
          <w:b/>
          <w:color w:val="000000"/>
          <w:kern w:val="2"/>
          <w:sz w:val="24"/>
          <w:szCs w:val="24"/>
          <w14:ligatures w14:val="standardContextual"/>
        </w:rPr>
        <w:t xml:space="preserve">D.R. </w:t>
      </w:r>
      <w:proofErr w:type="spellStart"/>
      <w:r w:rsidRPr="00FB5ACD">
        <w:rPr>
          <w:rFonts w:ascii="Times New Roman" w:eastAsia="Aptos" w:hAnsi="Times New Roman" w:cs="Times New Roman"/>
          <w:b/>
          <w:color w:val="000000"/>
          <w:kern w:val="2"/>
          <w:sz w:val="24"/>
          <w:szCs w:val="24"/>
          <w14:ligatures w14:val="standardContextual"/>
        </w:rPr>
        <w:t>Nachayeva</w:t>
      </w:r>
      <w:proofErr w:type="spellEnd"/>
      <w:r w:rsidRPr="00FB5ACD">
        <w:rPr>
          <w:rFonts w:ascii="Times New Roman" w:eastAsia="Aptos" w:hAnsi="Times New Roman" w:cs="Times New Roman"/>
          <w:b/>
          <w:color w:val="000000"/>
          <w:kern w:val="2"/>
          <w:sz w:val="24"/>
          <w:szCs w:val="24"/>
          <w14:ligatures w14:val="standardContextual"/>
        </w:rPr>
        <w:t xml:space="preserve"> </w:t>
      </w:r>
    </w:p>
    <w:p w:rsidR="00BD0AE7" w:rsidRPr="00FB5ACD" w:rsidRDefault="00BD0AE7" w:rsidP="00BD0AE7">
      <w:pPr>
        <w:spacing w:after="0" w:line="240" w:lineRule="auto"/>
        <w:jc w:val="center"/>
        <w:rPr>
          <w:rFonts w:ascii="Times New Roman" w:eastAsia="Aptos" w:hAnsi="Times New Roman" w:cs="Times New Roman"/>
          <w:color w:val="000000"/>
          <w:kern w:val="2"/>
          <w:sz w:val="20"/>
          <w:szCs w:val="20"/>
          <w14:ligatures w14:val="standardContextual"/>
        </w:rPr>
      </w:pPr>
      <w:r w:rsidRPr="00FB5ACD">
        <w:rPr>
          <w:rFonts w:ascii="Times New Roman" w:eastAsia="Aptos" w:hAnsi="Times New Roman" w:cs="Times New Roman"/>
          <w:color w:val="000000"/>
          <w:kern w:val="2"/>
          <w:sz w:val="20"/>
          <w:szCs w:val="20"/>
          <w14:ligatures w14:val="standardContextual"/>
        </w:rPr>
        <w:t xml:space="preserve">L. </w:t>
      </w:r>
      <w:proofErr w:type="spellStart"/>
      <w:r w:rsidRPr="00FB5ACD">
        <w:rPr>
          <w:rFonts w:ascii="Times New Roman" w:eastAsia="Aptos" w:hAnsi="Times New Roman" w:cs="Times New Roman"/>
          <w:color w:val="000000"/>
          <w:kern w:val="2"/>
          <w:sz w:val="20"/>
          <w:szCs w:val="20"/>
          <w14:ligatures w14:val="standardContextual"/>
        </w:rPr>
        <w:t>Gumilyov</w:t>
      </w:r>
      <w:proofErr w:type="spellEnd"/>
      <w:r w:rsidRPr="00FB5ACD">
        <w:rPr>
          <w:rFonts w:ascii="Times New Roman" w:eastAsia="Aptos" w:hAnsi="Times New Roman" w:cs="Times New Roman"/>
          <w:color w:val="000000"/>
          <w:kern w:val="2"/>
          <w:sz w:val="20"/>
          <w:szCs w:val="20"/>
          <w14:ligatures w14:val="standardContextual"/>
        </w:rPr>
        <w:t xml:space="preserve"> Eurasian National University, Astana, Republic of Kazakhstan</w:t>
      </w:r>
    </w:p>
    <w:p w:rsidR="00BD0AE7" w:rsidRPr="00FB5ACD" w:rsidRDefault="00BD0AE7" w:rsidP="00BD0AE7">
      <w:pPr>
        <w:spacing w:after="0" w:line="240" w:lineRule="auto"/>
        <w:jc w:val="center"/>
        <w:rPr>
          <w:rFonts w:ascii="Times New Roman" w:eastAsia="Aptos" w:hAnsi="Times New Roman" w:cs="Times New Roman"/>
          <w:color w:val="000000"/>
          <w:kern w:val="2"/>
          <w:sz w:val="20"/>
          <w:szCs w:val="20"/>
          <w:lang w:eastAsia="ru-RU"/>
          <w14:ligatures w14:val="standardContextual"/>
        </w:rPr>
      </w:pPr>
      <w:proofErr w:type="gramStart"/>
      <w:r w:rsidRPr="00FB5ACD">
        <w:rPr>
          <w:rFonts w:ascii="Times New Roman" w:eastAsia="Aptos" w:hAnsi="Times New Roman" w:cs="Times New Roman"/>
          <w:color w:val="000000"/>
          <w:kern w:val="2"/>
          <w:sz w:val="20"/>
          <w:szCs w:val="20"/>
          <w14:ligatures w14:val="standardContextual"/>
        </w:rPr>
        <w:t>e-mail</w:t>
      </w:r>
      <w:proofErr w:type="gramEnd"/>
      <w:r w:rsidRPr="00FB5ACD">
        <w:rPr>
          <w:rFonts w:ascii="Times New Roman" w:eastAsia="Aptos" w:hAnsi="Times New Roman" w:cs="Times New Roman"/>
          <w:color w:val="000000"/>
          <w:kern w:val="2"/>
          <w:sz w:val="20"/>
          <w:szCs w:val="20"/>
          <w14:ligatures w14:val="standardContextual"/>
        </w:rPr>
        <w:t xml:space="preserve">: </w:t>
      </w:r>
      <w:r w:rsidRPr="00FB5ACD">
        <w:rPr>
          <w:rFonts w:ascii="Times New Roman" w:eastAsia="Aptos" w:hAnsi="Times New Roman" w:cs="Times New Roman"/>
          <w:color w:val="000000"/>
          <w:kern w:val="2"/>
          <w:sz w:val="20"/>
          <w:szCs w:val="20"/>
          <w:lang w:eastAsia="ru-RU"/>
          <w14:ligatures w14:val="standardContextual"/>
        </w:rPr>
        <w:t>dnachaeva@bk.ru</w:t>
      </w:r>
    </w:p>
    <w:p w:rsidR="00BD0AE7" w:rsidRPr="00FB5ACD" w:rsidRDefault="00BD0AE7" w:rsidP="00BD0AE7">
      <w:pPr>
        <w:spacing w:after="0" w:line="240" w:lineRule="auto"/>
        <w:jc w:val="center"/>
        <w:rPr>
          <w:rFonts w:ascii="Times New Roman" w:eastAsia="Aptos" w:hAnsi="Times New Roman" w:cs="Times New Roman"/>
          <w:color w:val="000000"/>
          <w:kern w:val="2"/>
          <w:sz w:val="20"/>
          <w:szCs w:val="20"/>
          <w:lang w:eastAsia="ru-RU"/>
          <w14:ligatures w14:val="standardContextual"/>
        </w:rPr>
      </w:pPr>
    </w:p>
    <w:p w:rsidR="00BD0AE7" w:rsidRPr="00FB5ACD" w:rsidRDefault="00BD0AE7" w:rsidP="00BD0AE7">
      <w:pPr>
        <w:spacing w:after="0" w:line="240" w:lineRule="auto"/>
        <w:jc w:val="center"/>
        <w:rPr>
          <w:rFonts w:ascii="Times New Roman" w:eastAsia="Aptos" w:hAnsi="Times New Roman" w:cs="Times New Roman"/>
          <w:i/>
          <w:kern w:val="2"/>
          <w:sz w:val="20"/>
          <w:szCs w:val="20"/>
          <w14:ligatures w14:val="standardContextual"/>
        </w:rPr>
      </w:pPr>
      <w:hyperlink r:id="rId6" w:history="1">
        <w:r w:rsidRPr="00FB5ACD">
          <w:rPr>
            <w:rStyle w:val="a3"/>
            <w:rFonts w:ascii="Times New Roman" w:eastAsia="Aptos" w:hAnsi="Times New Roman" w:cs="Times New Roman"/>
            <w:i/>
            <w:color w:val="auto"/>
            <w:kern w:val="2"/>
            <w:sz w:val="20"/>
            <w:szCs w:val="20"/>
            <w:u w:val="none"/>
            <w14:ligatures w14:val="standardContextual"/>
          </w:rPr>
          <w:t>ORCID 0009-0001-9680-3347</w:t>
        </w:r>
      </w:hyperlink>
    </w:p>
    <w:p w:rsidR="00BD0AE7" w:rsidRPr="00FB5ACD" w:rsidRDefault="00BD0AE7" w:rsidP="00BD0AE7">
      <w:pPr>
        <w:spacing w:after="0" w:line="240" w:lineRule="auto"/>
        <w:jc w:val="center"/>
        <w:rPr>
          <w:rFonts w:ascii="Times New Roman" w:eastAsia="Aptos" w:hAnsi="Times New Roman" w:cs="Times New Roman"/>
          <w:color w:val="000000"/>
          <w:kern w:val="2"/>
          <w:sz w:val="20"/>
          <w:szCs w:val="20"/>
          <w:lang w:eastAsia="ru-RU"/>
          <w14:ligatures w14:val="standardContextual"/>
        </w:rPr>
      </w:pPr>
    </w:p>
    <w:p w:rsidR="00BD0AE7" w:rsidRPr="00FB5ACD" w:rsidRDefault="00BD0AE7" w:rsidP="00BD0AE7">
      <w:pPr>
        <w:spacing w:after="0" w:line="240" w:lineRule="auto"/>
        <w:jc w:val="center"/>
        <w:rPr>
          <w:rFonts w:ascii="Times New Roman" w:eastAsia="Aptos" w:hAnsi="Times New Roman" w:cs="Times New Roman"/>
          <w:b/>
          <w:bCs/>
          <w:color w:val="000000"/>
          <w:kern w:val="2"/>
          <w:sz w:val="24"/>
          <w:szCs w:val="24"/>
          <w14:ligatures w14:val="standardContextual"/>
        </w:rPr>
      </w:pPr>
      <w:r w:rsidRPr="00FB5ACD">
        <w:rPr>
          <w:rFonts w:ascii="Times New Roman" w:eastAsia="Aptos" w:hAnsi="Times New Roman" w:cs="Times New Roman"/>
          <w:b/>
          <w:bCs/>
          <w:color w:val="000000"/>
          <w:kern w:val="2"/>
          <w:sz w:val="24"/>
          <w:szCs w:val="24"/>
          <w14:ligatures w14:val="standardContextual"/>
        </w:rPr>
        <w:t>THE ROLE OF SECONDARY EDUCATION INSTITUTIONS IN THE FORMATION OF NATIONAL IDENTITY</w:t>
      </w:r>
    </w:p>
    <w:p w:rsidR="00BD0AE7" w:rsidRPr="00FB5ACD" w:rsidRDefault="00BD0AE7" w:rsidP="00BD0AE7">
      <w:pPr>
        <w:spacing w:after="0" w:line="240" w:lineRule="auto"/>
        <w:jc w:val="center"/>
        <w:rPr>
          <w:rFonts w:ascii="Times New Roman" w:eastAsia="Aptos" w:hAnsi="Times New Roman" w:cs="Times New Roman"/>
          <w:b/>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r w:rsidRPr="00FB5ACD">
        <w:rPr>
          <w:rFonts w:ascii="Times New Roman" w:eastAsia="Aptos" w:hAnsi="Times New Roman" w:cs="Times New Roman"/>
          <w:color w:val="000000"/>
          <w:kern w:val="2"/>
          <w14:ligatures w14:val="standardContextual"/>
        </w:rPr>
        <w:t xml:space="preserve">National identity forms </w:t>
      </w:r>
      <w:proofErr w:type="gramStart"/>
      <w:r w:rsidRPr="00FB5ACD">
        <w:rPr>
          <w:rFonts w:ascii="Times New Roman" w:eastAsia="Aptos" w:hAnsi="Times New Roman" w:cs="Times New Roman"/>
          <w:color w:val="000000"/>
          <w:kern w:val="2"/>
          <w14:ligatures w14:val="standardContextual"/>
        </w:rPr>
        <w:t>a foundational</w:t>
      </w:r>
      <w:proofErr w:type="gramEnd"/>
      <w:r w:rsidRPr="00FB5ACD">
        <w:rPr>
          <w:rFonts w:ascii="Times New Roman" w:eastAsia="Aptos" w:hAnsi="Times New Roman" w:cs="Times New Roman"/>
          <w:color w:val="000000"/>
          <w:kern w:val="2"/>
          <w14:ligatures w14:val="standardContextual"/>
        </w:rPr>
        <w:t xml:space="preserve"> bedrock of modern society, serving as a collective consciousness that reflects a shared history, culture, values, and traditions. In an era of globalization, where cultural boundaries grow increasingly fluid, the cultivation and preservation of national identity become critically important for states seeking to protect their unique heritage. A strong national identity fosters unity, solidarity, and social harmony, thereby ensuring political stability and overall societal well-being. This article examines the mechanisms through which national identity is formed and the crucial role it plays in consolidating society. Particular attention is given to the power of secondary education institutions, especially history textbooks, to disseminate core values and cultural memories. By selecting key historical events and national heroes, educational curricula can elicit a sense of pride and belonging among the younger generation. This approach not only enhances unity in multiethnic societies but also nurtures critical thinking and a nuanced engagement with the past.</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r w:rsidRPr="00FB5ACD">
        <w:rPr>
          <w:rFonts w:ascii="Times New Roman" w:eastAsia="Aptos" w:hAnsi="Times New Roman" w:cs="Times New Roman"/>
          <w:color w:val="000000"/>
          <w:kern w:val="2"/>
          <w14:ligatures w14:val="standardContextual"/>
        </w:rPr>
        <w:t xml:space="preserve">The study concludes that a well-designed educational policy can deliberately shape positive perceptions of both the past and present, steering youth toward the acceptance of national values and the reinforcement of a unique cultural code. However, challenges arise when integrating multiple </w:t>
      </w:r>
      <w:proofErr w:type="spellStart"/>
      <w:r w:rsidRPr="00FB5ACD">
        <w:rPr>
          <w:rFonts w:ascii="Times New Roman" w:eastAsia="Aptos" w:hAnsi="Times New Roman" w:cs="Times New Roman"/>
          <w:color w:val="000000"/>
          <w:kern w:val="2"/>
          <w14:ligatures w14:val="standardContextual"/>
        </w:rPr>
        <w:t>ethnocultural</w:t>
      </w:r>
      <w:proofErr w:type="spellEnd"/>
      <w:r w:rsidRPr="00FB5ACD">
        <w:rPr>
          <w:rFonts w:ascii="Times New Roman" w:eastAsia="Aptos" w:hAnsi="Times New Roman" w:cs="Times New Roman"/>
          <w:color w:val="000000"/>
          <w:kern w:val="2"/>
          <w14:ligatures w14:val="standardContextual"/>
        </w:rPr>
        <w:t xml:space="preserve"> groups into a single national entity, as a balance must be maintained between emphasizing common traits and preserving cultural diversity. Overemphasis or idealization may distort historical facts and marginalize certain groups. Thus, while strengthening national identity is vital, it is equally important to promote inclusivity and critical reflection on historical narratives for a truly cohesive society.</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r w:rsidRPr="00FB5ACD">
        <w:rPr>
          <w:rFonts w:ascii="Times New Roman" w:eastAsia="Aptos" w:hAnsi="Times New Roman" w:cs="Times New Roman"/>
          <w:b/>
          <w:bCs/>
          <w:color w:val="000000"/>
          <w:kern w:val="2"/>
          <w14:ligatures w14:val="standardContextual"/>
        </w:rPr>
        <w:t>Keywords</w:t>
      </w:r>
      <w:r w:rsidRPr="00FB5ACD">
        <w:rPr>
          <w:rFonts w:ascii="Times New Roman" w:eastAsia="Aptos" w:hAnsi="Times New Roman" w:cs="Times New Roman"/>
          <w:color w:val="000000"/>
          <w:kern w:val="2"/>
          <w14:ligatures w14:val="standardContextual"/>
        </w:rPr>
        <w:t>: national identity, educational institutions, history textbooks, social harmony, multiethnic society.</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b/>
          <w:bCs/>
          <w:color w:val="000000"/>
          <w:kern w:val="2"/>
          <w:sz w:val="24"/>
          <w:szCs w:val="24"/>
          <w14:ligatures w14:val="standardContextual"/>
        </w:rPr>
        <w:t>Introduction</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National identity is a multifaceted phenomenon encompassing both formal-legal and deeply emotional-political aspects of belonging to a particular nation-state. It transcends merely holding citizenship papers, involving symbolic attachments to a shared culture, history, language, and collective narratives [1, 15]. In contemporary society, national identity plays a crucial role in fostering societal </w:t>
      </w:r>
      <w:proofErr w:type="gramStart"/>
      <w:r w:rsidRPr="00FB5ACD">
        <w:rPr>
          <w:rFonts w:ascii="Times New Roman" w:eastAsia="Aptos" w:hAnsi="Times New Roman" w:cs="Times New Roman"/>
          <w:color w:val="000000"/>
          <w:kern w:val="2"/>
          <w:sz w:val="24"/>
          <w:szCs w:val="24"/>
          <w14:ligatures w14:val="standardContextual"/>
        </w:rPr>
        <w:t>cohesion,</w:t>
      </w:r>
      <w:proofErr w:type="gramEnd"/>
      <w:r w:rsidRPr="00FB5ACD">
        <w:rPr>
          <w:rFonts w:ascii="Times New Roman" w:eastAsia="Aptos" w:hAnsi="Times New Roman" w:cs="Times New Roman"/>
          <w:color w:val="000000"/>
          <w:kern w:val="2"/>
          <w:sz w:val="24"/>
          <w:szCs w:val="24"/>
          <w14:ligatures w14:val="standardContextual"/>
        </w:rPr>
        <w:t xml:space="preserve"> as it provides a common thread through which citizens recognize themselves as part of one community.</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Globalization has introduced unprecedented levels of interconnectedness, cultural exchange, and economic interdependence. On the one hand, these processes can erode traditional norms and national values by introducing external influences. On the other hand, globalization can galvanize states to underscore their unique cultural and historical attributes. As Benedict Anderson famously argued, nations may be viewed as “imagined communities” constructed through shared symbols, rituals, and narratives disseminated via education, media, and other institutional mechanisms [2, 27], [3, 12].</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The present article investigates the significance of national identity in modern societies and highlights how secondary education institutions, especially history textbooks—serve as powerful vehicles for transmitting national narratives. Educational curricula have the capacity to weave together a story of national heroes, events, and cultural achievements that shape the worldview of younger generations. By understanding these processes, policymakers and educators alike can better appreciate how to balance the imperatives of national unity with a critical engagement of the past [4, 130].</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b/>
          <w:bCs/>
          <w:color w:val="000000"/>
          <w:kern w:val="2"/>
          <w:sz w:val="24"/>
          <w:szCs w:val="24"/>
          <w14:ligatures w14:val="standardContextual"/>
        </w:rPr>
      </w:pPr>
      <w:r w:rsidRPr="00FB5ACD">
        <w:rPr>
          <w:rFonts w:ascii="Times New Roman" w:eastAsia="Aptos" w:hAnsi="Times New Roman" w:cs="Times New Roman"/>
          <w:b/>
          <w:bCs/>
          <w:color w:val="000000"/>
          <w:kern w:val="2"/>
          <w:sz w:val="24"/>
          <w:szCs w:val="24"/>
          <w14:ligatures w14:val="standardContextual"/>
        </w:rPr>
        <w:t>Main body</w:t>
      </w:r>
    </w:p>
    <w:p w:rsidR="00BD0AE7" w:rsidRPr="00FB5ACD" w:rsidRDefault="00BD0AE7" w:rsidP="00BD0AE7">
      <w:pPr>
        <w:spacing w:after="0" w:line="240" w:lineRule="auto"/>
        <w:ind w:firstLine="454"/>
        <w:jc w:val="both"/>
        <w:rPr>
          <w:rFonts w:ascii="Times New Roman" w:eastAsia="Aptos" w:hAnsi="Times New Roman" w:cs="Times New Roman"/>
          <w:b/>
          <w:bCs/>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Over the past several decades, scholars across different disciplines have contested and enriched our understanding of what constitutes a nation and how national identity is formed. A unifying theme in much of this work is that nations are not objective, fixed entities but rather social constructs that emerge from historical, cultural, and political contexts [1, 45],  [5, 22].</w:t>
      </w:r>
    </w:p>
    <w:p w:rsidR="00BD0AE7" w:rsidRPr="00FB5ACD" w:rsidRDefault="00BD0AE7" w:rsidP="00BD0AE7">
      <w:pPr>
        <w:numPr>
          <w:ilvl w:val="0"/>
          <w:numId w:val="1"/>
        </w:numPr>
        <w:tabs>
          <w:tab w:val="clear" w:pos="360"/>
          <w:tab w:val="num" w:pos="720"/>
        </w:tabs>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Benedict Anderson’s Approach. Anderson conceptualizes the nation as an “imagined political community,” where members, most of whom will never meet one another in person, are linked by shared symbols, language, media, and collective representations [1, 15].</w:t>
      </w:r>
    </w:p>
    <w:p w:rsidR="00BD0AE7" w:rsidRPr="00FB5ACD" w:rsidRDefault="00BD0AE7" w:rsidP="00BD0AE7">
      <w:pPr>
        <w:numPr>
          <w:ilvl w:val="0"/>
          <w:numId w:val="1"/>
        </w:numPr>
        <w:tabs>
          <w:tab w:val="clear" w:pos="360"/>
          <w:tab w:val="num" w:pos="720"/>
        </w:tabs>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Ernest </w:t>
      </w:r>
      <w:proofErr w:type="spellStart"/>
      <w:r w:rsidRPr="00FB5ACD">
        <w:rPr>
          <w:rFonts w:ascii="Times New Roman" w:eastAsia="Aptos" w:hAnsi="Times New Roman" w:cs="Times New Roman"/>
          <w:color w:val="000000"/>
          <w:kern w:val="2"/>
          <w:sz w:val="24"/>
          <w:szCs w:val="24"/>
          <w14:ligatures w14:val="standardContextual"/>
        </w:rPr>
        <w:t>Gellner’s</w:t>
      </w:r>
      <w:proofErr w:type="spellEnd"/>
      <w:r w:rsidRPr="00FB5ACD">
        <w:rPr>
          <w:rFonts w:ascii="Times New Roman" w:eastAsia="Aptos" w:hAnsi="Times New Roman" w:cs="Times New Roman"/>
          <w:color w:val="000000"/>
          <w:kern w:val="2"/>
          <w:sz w:val="24"/>
          <w:szCs w:val="24"/>
          <w14:ligatures w14:val="standardContextual"/>
        </w:rPr>
        <w:t xml:space="preserve"> Theory. In </w:t>
      </w:r>
      <w:r w:rsidRPr="00FB5ACD">
        <w:rPr>
          <w:rFonts w:ascii="Times New Roman" w:eastAsia="Aptos" w:hAnsi="Times New Roman" w:cs="Times New Roman"/>
          <w:i/>
          <w:iCs/>
          <w:color w:val="000000"/>
          <w:kern w:val="2"/>
          <w:sz w:val="24"/>
          <w:szCs w:val="24"/>
          <w14:ligatures w14:val="standardContextual"/>
        </w:rPr>
        <w:t>Nations and Nationalism</w:t>
      </w:r>
      <w:r w:rsidRPr="00FB5ACD">
        <w:rPr>
          <w:rFonts w:ascii="Times New Roman" w:eastAsia="Aptos" w:hAnsi="Times New Roman" w:cs="Times New Roman"/>
          <w:color w:val="000000"/>
          <w:kern w:val="2"/>
          <w:sz w:val="24"/>
          <w:szCs w:val="24"/>
          <w14:ligatures w14:val="standardContextual"/>
        </w:rPr>
        <w:t xml:space="preserve">, </w:t>
      </w:r>
      <w:proofErr w:type="spellStart"/>
      <w:r w:rsidRPr="00FB5ACD">
        <w:rPr>
          <w:rFonts w:ascii="Times New Roman" w:eastAsia="Aptos" w:hAnsi="Times New Roman" w:cs="Times New Roman"/>
          <w:color w:val="000000"/>
          <w:kern w:val="2"/>
          <w:sz w:val="24"/>
          <w:szCs w:val="24"/>
          <w14:ligatures w14:val="standardContextual"/>
        </w:rPr>
        <w:t>Gellner</w:t>
      </w:r>
      <w:proofErr w:type="spellEnd"/>
      <w:r w:rsidRPr="00FB5ACD">
        <w:rPr>
          <w:rFonts w:ascii="Times New Roman" w:eastAsia="Aptos" w:hAnsi="Times New Roman" w:cs="Times New Roman"/>
          <w:color w:val="000000"/>
          <w:kern w:val="2"/>
          <w:sz w:val="24"/>
          <w:szCs w:val="24"/>
          <w14:ligatures w14:val="standardContextual"/>
        </w:rPr>
        <w:t xml:space="preserve"> correlates the rise of nationalism with modernization processes, arguing that industrialization and the expansion of standardized education systems cultivated a homogeneous linguistic and cultural milieu necessary for modern state institutions [2, 29].</w:t>
      </w:r>
    </w:p>
    <w:p w:rsidR="00BD0AE7" w:rsidRPr="00FB5ACD" w:rsidRDefault="00BD0AE7" w:rsidP="00BD0AE7">
      <w:pPr>
        <w:numPr>
          <w:ilvl w:val="0"/>
          <w:numId w:val="1"/>
        </w:numPr>
        <w:tabs>
          <w:tab w:val="clear" w:pos="360"/>
          <w:tab w:val="num" w:pos="720"/>
        </w:tabs>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Anthony D. Smith’s Contributions. Smith underscores the role of historical myths, symbols, and collective memories in shaping group consciousness, laying out how cultural heritage underpins a nation’s sense of self [6, 45].</w:t>
      </w:r>
    </w:p>
    <w:p w:rsidR="00BD0AE7" w:rsidRPr="00FB5ACD" w:rsidRDefault="00BD0AE7" w:rsidP="00BD0AE7">
      <w:pPr>
        <w:numPr>
          <w:ilvl w:val="0"/>
          <w:numId w:val="1"/>
        </w:numPr>
        <w:tabs>
          <w:tab w:val="clear" w:pos="360"/>
          <w:tab w:val="num" w:pos="720"/>
        </w:tabs>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Eric </w:t>
      </w:r>
      <w:proofErr w:type="spellStart"/>
      <w:r w:rsidRPr="00FB5ACD">
        <w:rPr>
          <w:rFonts w:ascii="Times New Roman" w:eastAsia="Aptos" w:hAnsi="Times New Roman" w:cs="Times New Roman"/>
          <w:color w:val="000000"/>
          <w:kern w:val="2"/>
          <w:sz w:val="24"/>
          <w:szCs w:val="24"/>
          <w14:ligatures w14:val="standardContextual"/>
        </w:rPr>
        <w:t>Hobsbawm</w:t>
      </w:r>
      <w:proofErr w:type="spellEnd"/>
      <w:r w:rsidRPr="00FB5ACD">
        <w:rPr>
          <w:rFonts w:ascii="Times New Roman" w:eastAsia="Aptos" w:hAnsi="Times New Roman" w:cs="Times New Roman"/>
          <w:color w:val="000000"/>
          <w:kern w:val="2"/>
          <w:sz w:val="24"/>
          <w:szCs w:val="24"/>
          <w14:ligatures w14:val="standardContextual"/>
        </w:rPr>
        <w:t xml:space="preserve"> on the “Invention of Tradition.” </w:t>
      </w:r>
      <w:proofErr w:type="spellStart"/>
      <w:r w:rsidRPr="00FB5ACD">
        <w:rPr>
          <w:rFonts w:ascii="Times New Roman" w:eastAsia="Aptos" w:hAnsi="Times New Roman" w:cs="Times New Roman"/>
          <w:color w:val="000000"/>
          <w:kern w:val="2"/>
          <w:sz w:val="24"/>
          <w:szCs w:val="24"/>
          <w14:ligatures w14:val="standardContextual"/>
        </w:rPr>
        <w:t>Hobsbawm</w:t>
      </w:r>
      <w:proofErr w:type="spellEnd"/>
      <w:r w:rsidRPr="00FB5ACD">
        <w:rPr>
          <w:rFonts w:ascii="Times New Roman" w:eastAsia="Aptos" w:hAnsi="Times New Roman" w:cs="Times New Roman"/>
          <w:color w:val="000000"/>
          <w:kern w:val="2"/>
          <w:sz w:val="24"/>
          <w:szCs w:val="24"/>
          <w14:ligatures w14:val="standardContextual"/>
        </w:rPr>
        <w:t xml:space="preserve"> illustrates how certain practices and customs, widely believed to be ancient, are relatively recent constructs designed to foster solidarity and legitimize political authority [3, 15].</w:t>
      </w:r>
    </w:p>
    <w:p w:rsidR="00BD0AE7" w:rsidRPr="00FB5ACD" w:rsidRDefault="00BD0AE7" w:rsidP="00BD0AE7">
      <w:pPr>
        <w:numPr>
          <w:ilvl w:val="0"/>
          <w:numId w:val="1"/>
        </w:numPr>
        <w:tabs>
          <w:tab w:val="clear" w:pos="360"/>
          <w:tab w:val="num" w:pos="720"/>
        </w:tabs>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Andreas </w:t>
      </w:r>
      <w:proofErr w:type="spellStart"/>
      <w:r w:rsidRPr="00FB5ACD">
        <w:rPr>
          <w:rFonts w:ascii="Times New Roman" w:eastAsia="Aptos" w:hAnsi="Times New Roman" w:cs="Times New Roman"/>
          <w:color w:val="000000"/>
          <w:kern w:val="2"/>
          <w:sz w:val="24"/>
          <w:szCs w:val="24"/>
          <w14:ligatures w14:val="standardContextual"/>
        </w:rPr>
        <w:t>Wimmer’s</w:t>
      </w:r>
      <w:proofErr w:type="spellEnd"/>
      <w:r w:rsidRPr="00FB5ACD">
        <w:rPr>
          <w:rFonts w:ascii="Times New Roman" w:eastAsia="Aptos" w:hAnsi="Times New Roman" w:cs="Times New Roman"/>
          <w:color w:val="000000"/>
          <w:kern w:val="2"/>
          <w:sz w:val="24"/>
          <w:szCs w:val="24"/>
          <w14:ligatures w14:val="standardContextual"/>
        </w:rPr>
        <w:t xml:space="preserve"> Perspective. </w:t>
      </w:r>
      <w:proofErr w:type="spellStart"/>
      <w:r w:rsidRPr="00FB5ACD">
        <w:rPr>
          <w:rFonts w:ascii="Times New Roman" w:eastAsia="Aptos" w:hAnsi="Times New Roman" w:cs="Times New Roman"/>
          <w:color w:val="000000"/>
          <w:kern w:val="2"/>
          <w:sz w:val="24"/>
          <w:szCs w:val="24"/>
          <w14:ligatures w14:val="standardContextual"/>
        </w:rPr>
        <w:t>Wimmer</w:t>
      </w:r>
      <w:proofErr w:type="spellEnd"/>
      <w:r w:rsidRPr="00FB5ACD">
        <w:rPr>
          <w:rFonts w:ascii="Times New Roman" w:eastAsia="Aptos" w:hAnsi="Times New Roman" w:cs="Times New Roman"/>
          <w:color w:val="000000"/>
          <w:kern w:val="2"/>
          <w:sz w:val="24"/>
          <w:szCs w:val="24"/>
          <w14:ligatures w14:val="standardContextual"/>
        </w:rPr>
        <w:t xml:space="preserve"> explores the concept of nation building, focusing on why some states achieve national integration while others fragment along ethnic or regional lines. According to </w:t>
      </w:r>
      <w:proofErr w:type="spellStart"/>
      <w:r w:rsidRPr="00FB5ACD">
        <w:rPr>
          <w:rFonts w:ascii="Times New Roman" w:eastAsia="Aptos" w:hAnsi="Times New Roman" w:cs="Times New Roman"/>
          <w:color w:val="000000"/>
          <w:kern w:val="2"/>
          <w:sz w:val="24"/>
          <w:szCs w:val="24"/>
          <w14:ligatures w14:val="standardContextual"/>
        </w:rPr>
        <w:t>Wimmer</w:t>
      </w:r>
      <w:proofErr w:type="spellEnd"/>
      <w:r w:rsidRPr="00FB5ACD">
        <w:rPr>
          <w:rFonts w:ascii="Times New Roman" w:eastAsia="Aptos" w:hAnsi="Times New Roman" w:cs="Times New Roman"/>
          <w:color w:val="000000"/>
          <w:kern w:val="2"/>
          <w:sz w:val="24"/>
          <w:szCs w:val="24"/>
          <w14:ligatures w14:val="standardContextual"/>
        </w:rPr>
        <w:t>, public education is one of the key instruments that unify diverse communities under a common set of cultural values [7, 47].</w:t>
      </w:r>
    </w:p>
    <w:p w:rsidR="00BD0AE7" w:rsidRPr="00FB5ACD" w:rsidRDefault="00BD0AE7" w:rsidP="00BD0AE7">
      <w:pPr>
        <w:numPr>
          <w:ilvl w:val="0"/>
          <w:numId w:val="1"/>
        </w:numPr>
        <w:tabs>
          <w:tab w:val="clear" w:pos="360"/>
          <w:tab w:val="num" w:pos="720"/>
        </w:tabs>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Maurice </w:t>
      </w:r>
      <w:proofErr w:type="spellStart"/>
      <w:r w:rsidRPr="00FB5ACD">
        <w:rPr>
          <w:rFonts w:ascii="Times New Roman" w:eastAsia="Aptos" w:hAnsi="Times New Roman" w:cs="Times New Roman"/>
          <w:color w:val="000000"/>
          <w:kern w:val="2"/>
          <w:sz w:val="24"/>
          <w:szCs w:val="24"/>
          <w14:ligatures w14:val="standardContextual"/>
        </w:rPr>
        <w:t>Halbwachs</w:t>
      </w:r>
      <w:proofErr w:type="spellEnd"/>
      <w:r w:rsidRPr="00FB5ACD">
        <w:rPr>
          <w:rFonts w:ascii="Times New Roman" w:eastAsia="Aptos" w:hAnsi="Times New Roman" w:cs="Times New Roman"/>
          <w:color w:val="000000"/>
          <w:kern w:val="2"/>
          <w:sz w:val="24"/>
          <w:szCs w:val="24"/>
          <w14:ligatures w14:val="standardContextual"/>
        </w:rPr>
        <w:t xml:space="preserve"> on Collective Memory. </w:t>
      </w:r>
      <w:proofErr w:type="spellStart"/>
      <w:r w:rsidRPr="00FB5ACD">
        <w:rPr>
          <w:rFonts w:ascii="Times New Roman" w:eastAsia="Aptos" w:hAnsi="Times New Roman" w:cs="Times New Roman"/>
          <w:color w:val="000000"/>
          <w:kern w:val="2"/>
          <w:sz w:val="24"/>
          <w:szCs w:val="24"/>
          <w14:ligatures w14:val="standardContextual"/>
        </w:rPr>
        <w:t>Halbwachs</w:t>
      </w:r>
      <w:proofErr w:type="spellEnd"/>
      <w:r w:rsidRPr="00FB5ACD">
        <w:rPr>
          <w:rFonts w:ascii="Times New Roman" w:eastAsia="Aptos" w:hAnsi="Times New Roman" w:cs="Times New Roman"/>
          <w:color w:val="000000"/>
          <w:kern w:val="2"/>
          <w:sz w:val="24"/>
          <w:szCs w:val="24"/>
          <w14:ligatures w14:val="standardContextual"/>
        </w:rPr>
        <w:t xml:space="preserve"> argues that memory, especially regarding historical events, is sustained and shaped within social institutions—schools and universities in particular—thus underlining the importance of formal education in perpetuating national narratives [8, 47].</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National identity emerges from a combination of cognitive and emotional components, including self-identification, emotional attachments to national symbols, and acceptance of national norms [9, 185]. While citizenship is documented legally, national identity evolves through cultural immersion, collective memory, and shared historical experience.</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Schools serve as principal socializing agents where young people acquire not only academic skills but also value orientations, social norms, and attitudes [4, 130]. The educational process introduces a vision of what constitutes “appropriate” civic behavior, laying the foundations of patriotism and social responsibility. Through curricula, the state communicates official ideological stances, endorses historical interpretations, and affirms moral standards [2, 31].</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While subjects like literature, languages, and social studies all contribute to forming a sense of identity, history courses often take center stage in cultivating national consciousness. By teaching a shared narrative of historical origins, cultural achievements, and national heroes, educational systems establish a sense of continuity and belonging among pupils.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History textbooks hold influence because they are accorded the status of authoritative resources on the nation’s past [10, 3]. Governments and educational authorities frequently set the tone for what is included or excluded, how specific events are depicted, and which figures are celebrated. These decisions, in turn, reflect broader ideological goals: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roofErr w:type="gramStart"/>
      <w:r w:rsidRPr="00FB5ACD">
        <w:rPr>
          <w:rFonts w:ascii="Times New Roman" w:eastAsia="Aptos" w:hAnsi="Times New Roman" w:cs="Times New Roman"/>
          <w:b/>
          <w:bCs/>
          <w:color w:val="000000"/>
          <w:kern w:val="2"/>
          <w:sz w:val="24"/>
          <w:szCs w:val="24"/>
          <w14:ligatures w14:val="standardContextual"/>
        </w:rPr>
        <w:t>The American Example.</w:t>
      </w:r>
      <w:proofErr w:type="gramEnd"/>
      <w:r w:rsidRPr="00FB5ACD">
        <w:rPr>
          <w:rFonts w:ascii="Times New Roman" w:eastAsia="Aptos" w:hAnsi="Times New Roman" w:cs="Times New Roman"/>
          <w:color w:val="000000"/>
          <w:kern w:val="2"/>
          <w:sz w:val="24"/>
          <w:szCs w:val="24"/>
          <w14:ligatures w14:val="standardContextual"/>
        </w:rPr>
        <w:t xml:space="preserve"> In </w:t>
      </w:r>
      <w:r w:rsidRPr="00FB5ACD">
        <w:rPr>
          <w:rFonts w:ascii="Times New Roman" w:eastAsia="Aptos" w:hAnsi="Times New Roman" w:cs="Times New Roman"/>
          <w:i/>
          <w:iCs/>
          <w:color w:val="000000"/>
          <w:kern w:val="2"/>
          <w:sz w:val="24"/>
          <w:szCs w:val="24"/>
          <w14:ligatures w14:val="standardContextual"/>
        </w:rPr>
        <w:t>Lies My Teacher Told Me</w:t>
      </w:r>
      <w:r w:rsidRPr="00FB5ACD">
        <w:rPr>
          <w:rFonts w:ascii="Times New Roman" w:eastAsia="Aptos" w:hAnsi="Times New Roman" w:cs="Times New Roman"/>
          <w:color w:val="000000"/>
          <w:kern w:val="2"/>
          <w:sz w:val="24"/>
          <w:szCs w:val="24"/>
          <w14:ligatures w14:val="standardContextual"/>
        </w:rPr>
        <w:t xml:space="preserve">, James W. </w:t>
      </w:r>
      <w:proofErr w:type="spellStart"/>
      <w:r w:rsidRPr="00FB5ACD">
        <w:rPr>
          <w:rFonts w:ascii="Times New Roman" w:eastAsia="Aptos" w:hAnsi="Times New Roman" w:cs="Times New Roman"/>
          <w:color w:val="000000"/>
          <w:kern w:val="2"/>
          <w:sz w:val="24"/>
          <w:szCs w:val="24"/>
          <w14:ligatures w14:val="standardContextual"/>
        </w:rPr>
        <w:t>Loewen</w:t>
      </w:r>
      <w:proofErr w:type="spellEnd"/>
      <w:r w:rsidRPr="00FB5ACD">
        <w:rPr>
          <w:rFonts w:ascii="Times New Roman" w:eastAsia="Aptos" w:hAnsi="Times New Roman" w:cs="Times New Roman"/>
          <w:color w:val="000000"/>
          <w:kern w:val="2"/>
          <w:sz w:val="24"/>
          <w:szCs w:val="24"/>
          <w14:ligatures w14:val="standardContextual"/>
        </w:rPr>
        <w:t xml:space="preserve"> argues that many U.S. textbooks paint a sanitized and Eurocentric account of the nation’s past, glossing over uncomfortable topics such as the oppression of Indigenous peoples, slavery, and socio-economic conflicts [10, 45]. Such omissions can foster a one-sided national narrative, reinforcing a triumphalist perspective.</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roofErr w:type="gramStart"/>
      <w:r w:rsidRPr="00FB5ACD">
        <w:rPr>
          <w:rFonts w:ascii="Times New Roman" w:eastAsia="Aptos" w:hAnsi="Times New Roman" w:cs="Times New Roman"/>
          <w:b/>
          <w:bCs/>
          <w:color w:val="000000"/>
          <w:kern w:val="2"/>
          <w:sz w:val="24"/>
          <w:szCs w:val="24"/>
          <w14:ligatures w14:val="standardContextual"/>
        </w:rPr>
        <w:t>The German Example.</w:t>
      </w:r>
      <w:proofErr w:type="gramEnd"/>
      <w:r w:rsidRPr="00FB5ACD">
        <w:rPr>
          <w:rFonts w:ascii="Times New Roman" w:eastAsia="Aptos" w:hAnsi="Times New Roman" w:cs="Times New Roman"/>
          <w:color w:val="000000"/>
          <w:kern w:val="2"/>
          <w:sz w:val="24"/>
          <w:szCs w:val="24"/>
          <w14:ligatures w14:val="standardContextual"/>
        </w:rPr>
        <w:t xml:space="preserve"> Falk </w:t>
      </w:r>
      <w:proofErr w:type="spellStart"/>
      <w:r w:rsidRPr="00FB5ACD">
        <w:rPr>
          <w:rFonts w:ascii="Times New Roman" w:eastAsia="Aptos" w:hAnsi="Times New Roman" w:cs="Times New Roman"/>
          <w:color w:val="000000"/>
          <w:kern w:val="2"/>
          <w:sz w:val="24"/>
          <w:szCs w:val="24"/>
          <w14:ligatures w14:val="standardContextual"/>
        </w:rPr>
        <w:t>Pingel</w:t>
      </w:r>
      <w:proofErr w:type="spellEnd"/>
      <w:r w:rsidRPr="00FB5ACD">
        <w:rPr>
          <w:rFonts w:ascii="Times New Roman" w:eastAsia="Aptos" w:hAnsi="Times New Roman" w:cs="Times New Roman"/>
          <w:color w:val="000000"/>
          <w:kern w:val="2"/>
          <w:sz w:val="24"/>
          <w:szCs w:val="24"/>
          <w14:ligatures w14:val="standardContextual"/>
        </w:rPr>
        <w:t xml:space="preserve"> observes that post–World War II history textbooks in Germany often minimized discussions of the Nazi era, indicating an initial reluctance to confront </w:t>
      </w:r>
      <w:r w:rsidRPr="00FB5ACD">
        <w:rPr>
          <w:rFonts w:ascii="Times New Roman" w:eastAsia="Aptos" w:hAnsi="Times New Roman" w:cs="Times New Roman"/>
          <w:color w:val="000000"/>
          <w:kern w:val="2"/>
          <w:sz w:val="24"/>
          <w:szCs w:val="24"/>
          <w14:ligatures w14:val="standardContextual"/>
        </w:rPr>
        <w:lastRenderedPageBreak/>
        <w:t>collective guilt [11, 600]. By the 1960s, however, comprehensive educational reforms led to a more transparent portrayal, aiming to cultivate democratic values and ensure that the nation confronted its past atrocities.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roofErr w:type="gramStart"/>
      <w:r w:rsidRPr="00FB5ACD">
        <w:rPr>
          <w:rFonts w:ascii="Times New Roman" w:eastAsia="Aptos" w:hAnsi="Times New Roman" w:cs="Times New Roman"/>
          <w:b/>
          <w:bCs/>
          <w:color w:val="000000"/>
          <w:kern w:val="2"/>
          <w:sz w:val="24"/>
          <w:szCs w:val="24"/>
          <w14:ligatures w14:val="standardContextual"/>
        </w:rPr>
        <w:t>The Kazakhstani Example.</w:t>
      </w:r>
      <w:proofErr w:type="gramEnd"/>
      <w:r w:rsidRPr="00FB5ACD">
        <w:rPr>
          <w:rFonts w:ascii="Times New Roman" w:eastAsia="Aptos" w:hAnsi="Times New Roman" w:cs="Times New Roman"/>
          <w:color w:val="000000"/>
          <w:kern w:val="2"/>
          <w:sz w:val="24"/>
          <w:szCs w:val="24"/>
          <w14:ligatures w14:val="standardContextual"/>
        </w:rPr>
        <w:t xml:space="preserve"> After the collapse of the Soviet Union, Kazakhstani textbooks underwent a transformation, shifting from a Soviet-centric lens to an independent national perspective. Where Soviet textbooks had typically emphasized the “progressive nature” of Kazakhstan’s incorporation into the Russian Empire, modern textbooks highlight struggles for sovereignty and spotlight national heroes who opposed colonial rule [12, 17], [13, 42]. This shift underlines the role of textbooks in strengthening a postcolonial identity aligned with the newly formed nation-state.</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One of the chief challenges in designing history curricula is balancing the goal of fostering patriotic sentiment against the need to develop students’ critical faculties [8, 48]. Overemphasis on national grandeur can result in a monolithic, uncritical understanding of history, suppressing or omitting episodes that complicate the narrative. Such an approach can hamper students’ ability to engage constructively with alternative viewpoints, potentially undermining tolerance for cultural and historical diversity [4, 140].</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Modern educational standards increasingly underscore the importance of critical inquiry. Methods like classroom debates, source analysis, and collaborative projects encourage learners to evaluate different historical narratives, thereby refining their analytical skills. By encountering contested viewpoints, students learn to grapple with the complexities of national history [5, 40].</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Many countries—Kazakhstan included—are ethnically and culturally diverse. Consequently, national identity cannot solely be about a single dominant culture; it must also integrate various traditions and peoples within a cohesive framework. A purely assimilationist approach could marginalize minority groups, risking social tensions.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roofErr w:type="gramStart"/>
      <w:r w:rsidRPr="00FB5ACD">
        <w:rPr>
          <w:rFonts w:ascii="Times New Roman" w:eastAsia="Aptos" w:hAnsi="Times New Roman" w:cs="Times New Roman"/>
          <w:b/>
          <w:bCs/>
          <w:color w:val="000000"/>
          <w:kern w:val="2"/>
          <w:sz w:val="24"/>
          <w:szCs w:val="24"/>
          <w14:ligatures w14:val="standardContextual"/>
        </w:rPr>
        <w:t>Inclusive Narratives.</w:t>
      </w:r>
      <w:proofErr w:type="gramEnd"/>
      <w:r w:rsidRPr="00FB5ACD">
        <w:rPr>
          <w:rFonts w:ascii="Times New Roman" w:eastAsia="Aptos" w:hAnsi="Times New Roman" w:cs="Times New Roman"/>
          <w:color w:val="000000"/>
          <w:kern w:val="2"/>
          <w:sz w:val="24"/>
          <w:szCs w:val="24"/>
          <w14:ligatures w14:val="standardContextual"/>
        </w:rPr>
        <w:t xml:space="preserve"> One effective strategy is to incorporate the histories and cultural contributions of multiple ethnic communities. In contemporary Kazakhstani history textbooks, for instance, textbooks highlight how non-Kazakh peoples also shaped the region’s economic, political, and cultural life. This fosters a sense of ownership and belonging across ethnic lines [13, 65].</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roofErr w:type="gramStart"/>
      <w:r w:rsidRPr="00FB5ACD">
        <w:rPr>
          <w:rFonts w:ascii="Times New Roman" w:eastAsia="Aptos" w:hAnsi="Times New Roman" w:cs="Times New Roman"/>
          <w:b/>
          <w:bCs/>
          <w:color w:val="000000"/>
          <w:kern w:val="2"/>
          <w:sz w:val="24"/>
          <w:szCs w:val="24"/>
          <w14:ligatures w14:val="standardContextual"/>
        </w:rPr>
        <w:t>Shared Values vs. Local Identities.</w:t>
      </w:r>
      <w:proofErr w:type="gramEnd"/>
      <w:r w:rsidRPr="00FB5ACD">
        <w:rPr>
          <w:rFonts w:ascii="Times New Roman" w:eastAsia="Aptos" w:hAnsi="Times New Roman" w:cs="Times New Roman"/>
          <w:color w:val="000000"/>
          <w:kern w:val="2"/>
          <w:sz w:val="24"/>
          <w:szCs w:val="24"/>
          <w14:ligatures w14:val="standardContextual"/>
        </w:rPr>
        <w:t xml:space="preserve"> Students should recognize that certain national-level elements—such as an official language, a unifying set of laws, and state symbols—serve as cornerstones of the national project. At the same time, it is crucial to protect and celebrate local languages, customs, and religious practices. As </w:t>
      </w:r>
      <w:proofErr w:type="spellStart"/>
      <w:r w:rsidRPr="00FB5ACD">
        <w:rPr>
          <w:rFonts w:ascii="Times New Roman" w:eastAsia="Aptos" w:hAnsi="Times New Roman" w:cs="Times New Roman"/>
          <w:color w:val="000000"/>
          <w:kern w:val="2"/>
          <w:sz w:val="24"/>
          <w:szCs w:val="24"/>
          <w14:ligatures w14:val="standardContextual"/>
        </w:rPr>
        <w:t>Wimmer</w:t>
      </w:r>
      <w:proofErr w:type="spellEnd"/>
      <w:r w:rsidRPr="00FB5ACD">
        <w:rPr>
          <w:rFonts w:ascii="Times New Roman" w:eastAsia="Aptos" w:hAnsi="Times New Roman" w:cs="Times New Roman"/>
          <w:color w:val="000000"/>
          <w:kern w:val="2"/>
          <w:sz w:val="24"/>
          <w:szCs w:val="24"/>
          <w14:ligatures w14:val="standardContextual"/>
        </w:rPr>
        <w:t xml:space="preserve"> explains, nation building does not have to eradicate subnational identities but can carefully integrate them to achieve unity in diversity [7, 86].</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Cultivating national identity through secondary education brings both strengths and potential drawbacks. On the positive side, it fosters social cohesion by promoting shared narratives and symbols, thereby encouraging solidarity, mutual understanding, and a willingness to collaborate for the common good [6, 53]. In addition, it helps preserve cultural heritage: by emphasizing national traditions, languages, and historical heroes, the educational system can transmit unique legacies in a globalized era [3, 12]. Furthermore, highlighting national values often inspires students to take on civic responsibilities and actively contribute to the development of society [2, 31].</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Despite these benefits, there are risks that require careful consideration. One is the danger of </w:t>
      </w:r>
      <w:proofErr w:type="spellStart"/>
      <w:r w:rsidRPr="00FB5ACD">
        <w:rPr>
          <w:rFonts w:ascii="Times New Roman" w:eastAsia="Aptos" w:hAnsi="Times New Roman" w:cs="Times New Roman"/>
          <w:color w:val="000000"/>
          <w:kern w:val="2"/>
          <w:sz w:val="24"/>
          <w:szCs w:val="24"/>
          <w14:ligatures w14:val="standardContextual"/>
        </w:rPr>
        <w:t>ideologizing</w:t>
      </w:r>
      <w:proofErr w:type="spellEnd"/>
      <w:r w:rsidRPr="00FB5ACD">
        <w:rPr>
          <w:rFonts w:ascii="Times New Roman" w:eastAsia="Aptos" w:hAnsi="Times New Roman" w:cs="Times New Roman"/>
          <w:color w:val="000000"/>
          <w:kern w:val="2"/>
          <w:sz w:val="24"/>
          <w:szCs w:val="24"/>
          <w14:ligatures w14:val="standardContextual"/>
        </w:rPr>
        <w:t xml:space="preserve"> education through a selective portrayal of historical events, which may result in either glorification or suppression of certain periods and ultimately impede comprehensive understanding [10, 50]. Another concern is the possible marginalization of minority groups: if textbooks overlook or misrepresent the contributions of diverse ethnic or cultural communities, these groups may feel alienated [5, 58]. Finally, relying rigidly on a single national narrative can undermine the cultivation of independent inquiry, thereby limiting the development of critical thinking skills [4, 140].</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In the twenty-first century, the rapid advance of digital technologies and online learning platforms has significantly reshaped how young people acquire historical knowledge. Students can now readily access diverse online resources, which may or may not align with official curricula. On the one hand, this can deepen critical thinking by exposing learners to alternative viewpoints. On </w:t>
      </w:r>
      <w:r w:rsidRPr="00FB5ACD">
        <w:rPr>
          <w:rFonts w:ascii="Times New Roman" w:eastAsia="Aptos" w:hAnsi="Times New Roman" w:cs="Times New Roman"/>
          <w:color w:val="000000"/>
          <w:kern w:val="2"/>
          <w:sz w:val="24"/>
          <w:szCs w:val="24"/>
          <w14:ligatures w14:val="standardContextual"/>
        </w:rPr>
        <w:lastRenderedPageBreak/>
        <w:t>the other hand, it raises questions about quality control, misinformation, and the broader societal role of state-approved educational content [7, 102].</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Simultaneously, innovations in pedagogical practices—ranging from project-based learning to interactive simulations—enable students to co-create historical narratives. They might produce short documentaries about local history, interview elders for oral histories, or engage in virtual exchanges with peers in other regions. Such hands-on and collaborative initiatives encourage students to become active investigators rather than passive receivers of a monolithic historical account.</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To highlight how different national contexts approach the intersection of identity, education, and diversity, we may examine two further examples: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b/>
          <w:bCs/>
          <w:color w:val="000000"/>
          <w:kern w:val="2"/>
          <w:sz w:val="24"/>
          <w:szCs w:val="24"/>
          <w14:ligatures w14:val="standardContextual"/>
        </w:rPr>
        <w:t>France.</w:t>
      </w:r>
      <w:r w:rsidRPr="00FB5ACD">
        <w:rPr>
          <w:rFonts w:ascii="Times New Roman" w:eastAsia="Aptos" w:hAnsi="Times New Roman" w:cs="Times New Roman"/>
          <w:color w:val="000000"/>
          <w:kern w:val="2"/>
          <w:sz w:val="24"/>
          <w:szCs w:val="24"/>
          <w14:ligatures w14:val="standardContextual"/>
        </w:rPr>
        <w:t xml:space="preserve"> The French education system historically championed a singular national identity tied to the French language and secular Republican values. Ernest Renan’s question “What is a Nation?” [14] </w:t>
      </w:r>
      <w:proofErr w:type="gramStart"/>
      <w:r w:rsidRPr="00FB5ACD">
        <w:rPr>
          <w:rFonts w:ascii="Times New Roman" w:eastAsia="Aptos" w:hAnsi="Times New Roman" w:cs="Times New Roman"/>
          <w:color w:val="000000"/>
          <w:kern w:val="2"/>
          <w:sz w:val="24"/>
          <w:szCs w:val="24"/>
          <w14:ligatures w14:val="standardContextual"/>
        </w:rPr>
        <w:t>strongly</w:t>
      </w:r>
      <w:proofErr w:type="gramEnd"/>
      <w:r w:rsidRPr="00FB5ACD">
        <w:rPr>
          <w:rFonts w:ascii="Times New Roman" w:eastAsia="Aptos" w:hAnsi="Times New Roman" w:cs="Times New Roman"/>
          <w:color w:val="000000"/>
          <w:kern w:val="2"/>
          <w:sz w:val="24"/>
          <w:szCs w:val="24"/>
          <w14:ligatures w14:val="standardContextual"/>
        </w:rPr>
        <w:t xml:space="preserve"> influenced how France viewed the nation as a moral and ideological community. Nonetheless, with changing demographics and debates over </w:t>
      </w:r>
      <w:proofErr w:type="spellStart"/>
      <w:r w:rsidRPr="00FB5ACD">
        <w:rPr>
          <w:rFonts w:ascii="Times New Roman" w:eastAsia="Aptos" w:hAnsi="Times New Roman" w:cs="Times New Roman"/>
          <w:color w:val="000000"/>
          <w:kern w:val="2"/>
          <w:sz w:val="24"/>
          <w:szCs w:val="24"/>
          <w14:ligatures w14:val="standardContextual"/>
        </w:rPr>
        <w:t>laïcité</w:t>
      </w:r>
      <w:proofErr w:type="spellEnd"/>
      <w:r w:rsidRPr="00FB5ACD">
        <w:rPr>
          <w:rFonts w:ascii="Times New Roman" w:eastAsia="Aptos" w:hAnsi="Times New Roman" w:cs="Times New Roman"/>
          <w:color w:val="000000"/>
          <w:kern w:val="2"/>
          <w:sz w:val="24"/>
          <w:szCs w:val="24"/>
          <w14:ligatures w14:val="standardContextual"/>
        </w:rPr>
        <w:t xml:space="preserve"> (secularism), educators grapple with how to accommodate the cultural and religious identities of immigrant communities without undermining core Republican principles.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roofErr w:type="gramStart"/>
      <w:r w:rsidRPr="00FB5ACD">
        <w:rPr>
          <w:rFonts w:ascii="Times New Roman" w:eastAsia="Aptos" w:hAnsi="Times New Roman" w:cs="Times New Roman"/>
          <w:b/>
          <w:bCs/>
          <w:color w:val="000000"/>
          <w:kern w:val="2"/>
          <w:sz w:val="24"/>
          <w:szCs w:val="24"/>
          <w14:ligatures w14:val="standardContextual"/>
        </w:rPr>
        <w:t>The United Kingdom.</w:t>
      </w:r>
      <w:proofErr w:type="gramEnd"/>
      <w:r w:rsidRPr="00FB5ACD">
        <w:rPr>
          <w:rFonts w:ascii="Times New Roman" w:eastAsia="Aptos" w:hAnsi="Times New Roman" w:cs="Times New Roman"/>
          <w:color w:val="000000"/>
          <w:kern w:val="2"/>
          <w:sz w:val="24"/>
          <w:szCs w:val="24"/>
          <w14:ligatures w14:val="standardContextual"/>
        </w:rPr>
        <w:t xml:space="preserve"> The UK’s history curriculum has occasionally been described as “island-centric,” emphasizing British </w:t>
      </w:r>
      <w:proofErr w:type="spellStart"/>
      <w:r w:rsidRPr="00FB5ACD">
        <w:rPr>
          <w:rFonts w:ascii="Times New Roman" w:eastAsia="Aptos" w:hAnsi="Times New Roman" w:cs="Times New Roman"/>
          <w:color w:val="000000"/>
          <w:kern w:val="2"/>
          <w:sz w:val="24"/>
          <w:szCs w:val="24"/>
          <w14:ligatures w14:val="standardContextual"/>
        </w:rPr>
        <w:t>exceptionalism</w:t>
      </w:r>
      <w:proofErr w:type="spellEnd"/>
      <w:r w:rsidRPr="00FB5ACD">
        <w:rPr>
          <w:rFonts w:ascii="Times New Roman" w:eastAsia="Aptos" w:hAnsi="Times New Roman" w:cs="Times New Roman"/>
          <w:color w:val="000000"/>
          <w:kern w:val="2"/>
          <w:sz w:val="24"/>
          <w:szCs w:val="24"/>
          <w14:ligatures w14:val="standardContextual"/>
        </w:rPr>
        <w:t>, the monarchy, and Empire. Critics argue that such a narrow focus diminishes the experiences of the Commonwealth and indigenous peoples under colonial rule [15, 25]. In response, recent educational reforms have begun incorporating broader global contexts and more critical discussions of empire, slavery, and decolonization.</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b/>
          <w:color w:val="000000"/>
          <w:kern w:val="2"/>
          <w:sz w:val="24"/>
          <w:szCs w:val="24"/>
          <w14:ligatures w14:val="standardContextual"/>
        </w:rPr>
      </w:pPr>
      <w:r w:rsidRPr="00FB5ACD">
        <w:rPr>
          <w:rStyle w:val="ezkurwreuab5ozgtqnkl"/>
          <w:rFonts w:ascii="Times New Roman" w:hAnsi="Times New Roman" w:cs="Times New Roman"/>
          <w:b/>
          <w:sz w:val="24"/>
          <w:szCs w:val="24"/>
        </w:rPr>
        <w:t>Results</w:t>
      </w:r>
      <w:r w:rsidRPr="00FB5ACD">
        <w:rPr>
          <w:rFonts w:ascii="Times New Roman" w:hAnsi="Times New Roman" w:cs="Times New Roman"/>
          <w:b/>
          <w:sz w:val="24"/>
          <w:szCs w:val="24"/>
        </w:rPr>
        <w:t xml:space="preserve"> </w:t>
      </w:r>
      <w:r w:rsidRPr="00FB5ACD">
        <w:rPr>
          <w:rStyle w:val="ezkurwreuab5ozgtqnkl"/>
          <w:rFonts w:ascii="Times New Roman" w:hAnsi="Times New Roman" w:cs="Times New Roman"/>
          <w:b/>
          <w:sz w:val="24"/>
          <w:szCs w:val="24"/>
        </w:rPr>
        <w:t>and</w:t>
      </w:r>
      <w:r w:rsidRPr="00FB5ACD">
        <w:rPr>
          <w:rFonts w:ascii="Times New Roman" w:hAnsi="Times New Roman" w:cs="Times New Roman"/>
          <w:b/>
          <w:sz w:val="24"/>
          <w:szCs w:val="24"/>
        </w:rPr>
        <w:t xml:space="preserve"> </w:t>
      </w:r>
      <w:r w:rsidRPr="00FB5ACD">
        <w:rPr>
          <w:rStyle w:val="ezkurwreuab5ozgtqnkl"/>
          <w:rFonts w:ascii="Times New Roman" w:hAnsi="Times New Roman" w:cs="Times New Roman"/>
          <w:b/>
          <w:sz w:val="24"/>
          <w:szCs w:val="24"/>
        </w:rPr>
        <w:t>discussions</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These comparative insights reinforce the premise that secondary education is deeply entwined with national narratives and that each society calibrates its curriculum differently, reflecting domestic ideological imperatives, historical memory, and ethnic composition [6, 60].</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One of the central tensions in any national education policy is harmonizing unity with pluralism. While a shared sense of identity can promote stability and communal purpose, ignoring internal diversity risks alienation and social stratification. If historical narratives overly glorify one group’s achievements at the expense of others, students from marginalized backgrounds may feel disenchanted [9, 200]. By contrast, when national curricula selectively incorporate the perspectives and contributions of multiple groups, a more inclusive form of national identity can emerge [8, 49].</w:t>
      </w:r>
    </w:p>
    <w:p w:rsidR="00BD0AE7" w:rsidRPr="002777C7" w:rsidRDefault="00BD0AE7" w:rsidP="00BD0AE7">
      <w:pPr>
        <w:spacing w:after="0" w:line="240" w:lineRule="auto"/>
        <w:ind w:firstLine="454"/>
        <w:jc w:val="both"/>
        <w:rPr>
          <w:rFonts w:ascii="Times New Roman" w:eastAsia="Aptos" w:hAnsi="Times New Roman" w:cs="Times New Roman"/>
          <w:color w:val="000000"/>
          <w:kern w:val="2"/>
          <w:sz w:val="24"/>
          <w:szCs w:val="24"/>
          <w:lang w:val="ru-RU"/>
          <w14:ligatures w14:val="standardContextual"/>
        </w:rPr>
      </w:pPr>
      <w:proofErr w:type="spellStart"/>
      <w:r w:rsidRPr="002777C7">
        <w:rPr>
          <w:rFonts w:ascii="Times New Roman" w:eastAsia="Aptos" w:hAnsi="Times New Roman" w:cs="Times New Roman"/>
          <w:color w:val="000000"/>
          <w:kern w:val="2"/>
          <w:sz w:val="24"/>
          <w:szCs w:val="24"/>
          <w:lang w:val="ru-RU"/>
          <w14:ligatures w14:val="standardContextual"/>
        </w:rPr>
        <w:t>Practical</w:t>
      </w:r>
      <w:proofErr w:type="spellEnd"/>
      <w:r w:rsidRPr="002777C7">
        <w:rPr>
          <w:rFonts w:ascii="Times New Roman" w:eastAsia="Aptos" w:hAnsi="Times New Roman" w:cs="Times New Roman"/>
          <w:color w:val="000000"/>
          <w:kern w:val="2"/>
          <w:sz w:val="24"/>
          <w:szCs w:val="24"/>
          <w:lang w:val="ru-RU"/>
          <w14:ligatures w14:val="standardContextual"/>
        </w:rPr>
        <w:t xml:space="preserve"> </w:t>
      </w:r>
      <w:proofErr w:type="spellStart"/>
      <w:r w:rsidRPr="002777C7">
        <w:rPr>
          <w:rFonts w:ascii="Times New Roman" w:eastAsia="Aptos" w:hAnsi="Times New Roman" w:cs="Times New Roman"/>
          <w:color w:val="000000"/>
          <w:kern w:val="2"/>
          <w:sz w:val="24"/>
          <w:szCs w:val="24"/>
          <w:lang w:val="ru-RU"/>
          <w14:ligatures w14:val="standardContextual"/>
        </w:rPr>
        <w:t>Recommendations</w:t>
      </w:r>
      <w:proofErr w:type="spellEnd"/>
      <w:r w:rsidRPr="002777C7">
        <w:rPr>
          <w:rFonts w:ascii="Times New Roman" w:eastAsia="Aptos" w:hAnsi="Times New Roman" w:cs="Times New Roman"/>
          <w:color w:val="000000"/>
          <w:kern w:val="2"/>
          <w:sz w:val="24"/>
          <w:szCs w:val="24"/>
          <w:lang w:val="ru-RU"/>
          <w14:ligatures w14:val="standardContextual"/>
        </w:rPr>
        <w:t xml:space="preserve"> </w:t>
      </w:r>
      <w:proofErr w:type="spellStart"/>
      <w:r w:rsidRPr="002777C7">
        <w:rPr>
          <w:rFonts w:ascii="Times New Roman" w:eastAsia="Aptos" w:hAnsi="Times New Roman" w:cs="Times New Roman"/>
          <w:color w:val="000000"/>
          <w:kern w:val="2"/>
          <w:sz w:val="24"/>
          <w:szCs w:val="24"/>
          <w:lang w:val="ru-RU"/>
          <w14:ligatures w14:val="standardContextual"/>
        </w:rPr>
        <w:t>might</w:t>
      </w:r>
      <w:proofErr w:type="spellEnd"/>
      <w:r w:rsidRPr="002777C7">
        <w:rPr>
          <w:rFonts w:ascii="Times New Roman" w:eastAsia="Aptos" w:hAnsi="Times New Roman" w:cs="Times New Roman"/>
          <w:color w:val="000000"/>
          <w:kern w:val="2"/>
          <w:sz w:val="24"/>
          <w:szCs w:val="24"/>
          <w:lang w:val="ru-RU"/>
          <w14:ligatures w14:val="standardContextual"/>
        </w:rPr>
        <w:t xml:space="preserve"> </w:t>
      </w:r>
      <w:proofErr w:type="spellStart"/>
      <w:r w:rsidRPr="002777C7">
        <w:rPr>
          <w:rFonts w:ascii="Times New Roman" w:eastAsia="Aptos" w:hAnsi="Times New Roman" w:cs="Times New Roman"/>
          <w:color w:val="000000"/>
          <w:kern w:val="2"/>
          <w:sz w:val="24"/>
          <w:szCs w:val="24"/>
          <w:lang w:val="ru-RU"/>
          <w14:ligatures w14:val="standardContextual"/>
        </w:rPr>
        <w:t>include</w:t>
      </w:r>
      <w:proofErr w:type="spellEnd"/>
      <w:r w:rsidRPr="002777C7">
        <w:rPr>
          <w:rFonts w:ascii="Times New Roman" w:eastAsia="Aptos" w:hAnsi="Times New Roman" w:cs="Times New Roman"/>
          <w:color w:val="000000"/>
          <w:kern w:val="2"/>
          <w:sz w:val="24"/>
          <w:szCs w:val="24"/>
          <w:lang w:val="ru-RU"/>
          <w14:ligatures w14:val="standardContextual"/>
        </w:rPr>
        <w:t>:</w:t>
      </w:r>
    </w:p>
    <w:p w:rsidR="00BD0AE7" w:rsidRPr="00FB5ACD" w:rsidRDefault="00BD0AE7" w:rsidP="00BD0AE7">
      <w:pPr>
        <w:numPr>
          <w:ilvl w:val="0"/>
          <w:numId w:val="2"/>
        </w:numPr>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Inclusive Textbooks: Offer balanced representations of the achievements and challenges faced by various ethnic communities.</w:t>
      </w:r>
    </w:p>
    <w:p w:rsidR="00BD0AE7" w:rsidRPr="00FB5ACD" w:rsidRDefault="00BD0AE7" w:rsidP="00BD0AE7">
      <w:pPr>
        <w:numPr>
          <w:ilvl w:val="0"/>
          <w:numId w:val="2"/>
        </w:numPr>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Critical Pedagogy: Encourage teachers to facilitate open discussions, source analyses, and debates on contested historical episodes.</w:t>
      </w:r>
    </w:p>
    <w:p w:rsidR="00BD0AE7" w:rsidRPr="00FB5ACD" w:rsidRDefault="00BD0AE7" w:rsidP="00BD0AE7">
      <w:pPr>
        <w:numPr>
          <w:ilvl w:val="0"/>
          <w:numId w:val="2"/>
        </w:numPr>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 xml:space="preserve">Teacher Training: Invest in professional development so educators can manage sensitive or </w:t>
      </w:r>
      <w:proofErr w:type="spellStart"/>
      <w:r w:rsidRPr="00FB5ACD">
        <w:rPr>
          <w:rFonts w:ascii="Times New Roman" w:eastAsia="Aptos" w:hAnsi="Times New Roman" w:cs="Times New Roman"/>
          <w:color w:val="000000"/>
          <w:kern w:val="2"/>
          <w:sz w:val="24"/>
          <w:szCs w:val="24"/>
          <w14:ligatures w14:val="standardContextual"/>
        </w:rPr>
        <w:t>conflictual</w:t>
      </w:r>
      <w:proofErr w:type="spellEnd"/>
      <w:r w:rsidRPr="00FB5ACD">
        <w:rPr>
          <w:rFonts w:ascii="Times New Roman" w:eastAsia="Aptos" w:hAnsi="Times New Roman" w:cs="Times New Roman"/>
          <w:color w:val="000000"/>
          <w:kern w:val="2"/>
          <w:sz w:val="24"/>
          <w:szCs w:val="24"/>
          <w14:ligatures w14:val="standardContextual"/>
        </w:rPr>
        <w:t xml:space="preserve"> topics effectively, fostering empathy and nuanced understanding.</w:t>
      </w:r>
    </w:p>
    <w:p w:rsidR="00BD0AE7" w:rsidRPr="00FB5ACD" w:rsidRDefault="00BD0AE7" w:rsidP="00BD0AE7">
      <w:pPr>
        <w:numPr>
          <w:ilvl w:val="0"/>
          <w:numId w:val="2"/>
        </w:numPr>
        <w:spacing w:after="0" w:line="240" w:lineRule="auto"/>
        <w:ind w:left="0"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Community Engagement: Invite local cultural leaders, historians, and community members to contribute their expertise to classroom discussions, bridging the gap between textbook narratives and lived experiences.</w:t>
      </w:r>
    </w:p>
    <w:p w:rsidR="00BD0AE7" w:rsidRPr="00FB5ACD" w:rsidRDefault="00BD0AE7" w:rsidP="00BD0AE7">
      <w:pPr>
        <w:spacing w:after="0" w:line="240" w:lineRule="auto"/>
        <w:ind w:firstLine="454"/>
        <w:jc w:val="both"/>
        <w:rPr>
          <w:rFonts w:ascii="Times New Roman" w:eastAsia="Aptos" w:hAnsi="Times New Roman" w:cs="Times New Roman"/>
          <w:b/>
          <w:bCs/>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b/>
          <w:bCs/>
          <w:color w:val="000000"/>
          <w:kern w:val="2"/>
          <w:sz w:val="24"/>
          <w:szCs w:val="24"/>
          <w14:ligatures w14:val="standardContextual"/>
        </w:rPr>
      </w:pPr>
      <w:r w:rsidRPr="00FB5ACD">
        <w:rPr>
          <w:rFonts w:ascii="Times New Roman" w:eastAsia="Aptos" w:hAnsi="Times New Roman" w:cs="Times New Roman"/>
          <w:b/>
          <w:bCs/>
          <w:color w:val="000000"/>
          <w:kern w:val="2"/>
          <w:sz w:val="24"/>
          <w:szCs w:val="24"/>
          <w14:ligatures w14:val="standardContextual"/>
        </w:rPr>
        <w:t>Conclusion</w:t>
      </w:r>
    </w:p>
    <w:p w:rsidR="00BD0AE7" w:rsidRPr="00FB5ACD" w:rsidRDefault="00BD0AE7" w:rsidP="00BD0AE7">
      <w:pPr>
        <w:spacing w:after="0" w:line="240" w:lineRule="auto"/>
        <w:ind w:firstLine="454"/>
        <w:jc w:val="both"/>
        <w:rPr>
          <w:rFonts w:ascii="Times New Roman" w:eastAsia="Aptos" w:hAnsi="Times New Roman" w:cs="Times New Roman"/>
          <w:b/>
          <w:bCs/>
          <w:color w:val="000000"/>
          <w:kern w:val="2"/>
          <w:sz w:val="24"/>
          <w:szCs w:val="24"/>
          <w14:ligatures w14:val="standardContextual"/>
        </w:rPr>
      </w:pP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National identity cannot be reduced merely to citizenship or legal status—it is a multidimensional construct rooted in a collective sense of belonging to a particular historical-cultural community [1, 45]. In an age characterized by fluid cultural frontiers and global interdependence, many states emphasize reinforcing their distinct identities. Secondary education has emerged as a principal mechanism through which new generations internalize the nation’s past, develop patriotism, and cultivate a sense of civic duty [7, 102].</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lastRenderedPageBreak/>
        <w:t>History textbooks and curricula play a pivotal role in shaping these perceptions. By highlighting noteworthy individuals, events, and myths, educators craft a vision of the nation’s trajectory. When effectively managed, this process strengthens social solidarity, fosters critical consciousness, and respects multicultural realities. Conversely, overly propagandistic or exclusionary approaches risk distorting historical truth, alienating minorities, and undermining societal cohesion [10, 50].</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r w:rsidRPr="00FB5ACD">
        <w:rPr>
          <w:rFonts w:ascii="Times New Roman" w:eastAsia="Aptos" w:hAnsi="Times New Roman" w:cs="Times New Roman"/>
          <w:color w:val="000000"/>
          <w:kern w:val="2"/>
          <w:sz w:val="24"/>
          <w:szCs w:val="24"/>
          <w14:ligatures w14:val="standardContextual"/>
        </w:rPr>
        <w:t>Striking a balance between patriotism and critical inquiry is imperative. Schools can be places where students not only learn to revere their cultural heritage but also develop analytical tools to examine that heritage objectively [8, 48]. In multiethnic states, this balance must incorporate the cultural expressions of various groups, ensuring that the national “we” extends beyond any single ethnicity [13, 65]. Ultimately, a robust national identity shaped by inclusive educational practices can buttress social harmony, cultural preservation, and respect for diversity in a rapidly evolving global landscape.</w:t>
      </w:r>
    </w:p>
    <w:p w:rsidR="00BD0AE7" w:rsidRPr="00FB5ACD" w:rsidRDefault="00BD0AE7" w:rsidP="00BD0AE7">
      <w:pPr>
        <w:spacing w:after="0" w:line="240" w:lineRule="auto"/>
        <w:ind w:firstLine="454"/>
        <w:jc w:val="both"/>
        <w:rPr>
          <w:rFonts w:ascii="Times New Roman" w:eastAsia="Aptos" w:hAnsi="Times New Roman" w:cs="Times New Roman"/>
          <w:color w:val="000000"/>
          <w:kern w:val="2"/>
          <w:sz w:val="24"/>
          <w:szCs w:val="24"/>
          <w14:ligatures w14:val="standardContextual"/>
        </w:rPr>
      </w:pPr>
    </w:p>
    <w:p w:rsidR="00BD0AE7" w:rsidRPr="002777C7" w:rsidRDefault="00BD0AE7" w:rsidP="00BD0AE7">
      <w:pPr>
        <w:tabs>
          <w:tab w:val="left" w:pos="798"/>
        </w:tabs>
        <w:spacing w:after="0" w:line="240" w:lineRule="auto"/>
        <w:jc w:val="center"/>
        <w:rPr>
          <w:rFonts w:ascii="Times New Roman" w:eastAsia="Aptos" w:hAnsi="Times New Roman" w:cs="Times New Roman"/>
          <w:b/>
          <w:bCs/>
          <w:color w:val="000000"/>
          <w:kern w:val="2"/>
          <w:lang w:val="ru-RU"/>
          <w14:ligatures w14:val="standardContextual"/>
        </w:rPr>
      </w:pPr>
      <w:proofErr w:type="spellStart"/>
      <w:r w:rsidRPr="002777C7">
        <w:rPr>
          <w:rFonts w:ascii="Times New Roman" w:eastAsia="Aptos" w:hAnsi="Times New Roman" w:cs="Times New Roman"/>
          <w:b/>
          <w:bCs/>
          <w:color w:val="000000"/>
          <w:kern w:val="2"/>
          <w:lang w:val="ru-RU"/>
          <w14:ligatures w14:val="standardContextual"/>
        </w:rPr>
        <w:t>References</w:t>
      </w:r>
      <w:proofErr w:type="spellEnd"/>
    </w:p>
    <w:p w:rsidR="00BD0AE7" w:rsidRPr="002777C7" w:rsidRDefault="00BD0AE7" w:rsidP="00BD0AE7">
      <w:pPr>
        <w:tabs>
          <w:tab w:val="left" w:pos="798"/>
        </w:tabs>
        <w:spacing w:after="0" w:line="240" w:lineRule="auto"/>
        <w:ind w:firstLine="454"/>
        <w:jc w:val="both"/>
        <w:rPr>
          <w:rFonts w:ascii="Times New Roman" w:eastAsia="Aptos" w:hAnsi="Times New Roman" w:cs="Times New Roman"/>
          <w:b/>
          <w:bCs/>
          <w:color w:val="000000"/>
          <w:kern w:val="2"/>
          <w:lang w:val="ru-RU"/>
          <w14:ligatures w14:val="standardContextual"/>
        </w:rPr>
      </w:pP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r w:rsidRPr="002777C7">
        <w:rPr>
          <w:rFonts w:ascii="Times New Roman" w:eastAsia="Aptos" w:hAnsi="Times New Roman" w:cs="Times New Roman"/>
          <w:color w:val="000000"/>
          <w:kern w:val="2"/>
          <w:lang w:val="ru-RU"/>
          <w14:ligatures w14:val="standardContextual"/>
        </w:rPr>
        <w:t>Андерсон Б. Воображаемые сообщества. Размышления об истоках и распространении национализма</w:t>
      </w:r>
      <w:proofErr w:type="gramStart"/>
      <w:r w:rsidRPr="002777C7">
        <w:rPr>
          <w:rFonts w:ascii="Times New Roman" w:eastAsia="Aptos" w:hAnsi="Times New Roman" w:cs="Times New Roman"/>
          <w:color w:val="000000"/>
          <w:kern w:val="2"/>
          <w:lang w:val="ru-RU"/>
          <w14:ligatures w14:val="standardContextual"/>
        </w:rPr>
        <w:t xml:space="preserve"> / П</w:t>
      </w:r>
      <w:proofErr w:type="gramEnd"/>
      <w:r w:rsidRPr="002777C7">
        <w:rPr>
          <w:rFonts w:ascii="Times New Roman" w:eastAsia="Aptos" w:hAnsi="Times New Roman" w:cs="Times New Roman"/>
          <w:color w:val="000000"/>
          <w:kern w:val="2"/>
          <w:lang w:val="ru-RU"/>
          <w14:ligatures w14:val="standardContextual"/>
        </w:rPr>
        <w:t>ер. с англ. В. Николаева // Москва: КАНОН-пресс-Ц. - 2001. - 288 с.</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proofErr w:type="spellStart"/>
      <w:r w:rsidRPr="002777C7">
        <w:rPr>
          <w:rFonts w:ascii="Times New Roman" w:eastAsia="Aptos" w:hAnsi="Times New Roman" w:cs="Times New Roman"/>
          <w:color w:val="000000"/>
          <w:kern w:val="2"/>
          <w:lang w:val="ru-RU"/>
          <w14:ligatures w14:val="standardContextual"/>
        </w:rPr>
        <w:t>Геллнер</w:t>
      </w:r>
      <w:proofErr w:type="spellEnd"/>
      <w:r w:rsidRPr="002777C7">
        <w:rPr>
          <w:rFonts w:ascii="Times New Roman" w:eastAsia="Aptos" w:hAnsi="Times New Roman" w:cs="Times New Roman"/>
          <w:color w:val="000000"/>
          <w:kern w:val="2"/>
          <w:lang w:val="ru-RU"/>
          <w14:ligatures w14:val="standardContextual"/>
        </w:rPr>
        <w:t xml:space="preserve"> Э. Нации и национализм / Пер. с англ. // Москва: </w:t>
      </w:r>
      <w:proofErr w:type="gramStart"/>
      <w:r w:rsidRPr="002777C7">
        <w:rPr>
          <w:rFonts w:ascii="Times New Roman" w:eastAsia="Aptos" w:hAnsi="Times New Roman" w:cs="Times New Roman"/>
          <w:color w:val="000000"/>
          <w:kern w:val="2"/>
          <w:lang w:val="ru-RU"/>
          <w14:ligatures w14:val="standardContextual"/>
        </w:rPr>
        <w:t>Прогресс, 1991 (оригинал:</w:t>
      </w:r>
      <w:proofErr w:type="gram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Nations</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and</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Nationalism</w:t>
      </w:r>
      <w:proofErr w:type="spellEnd"/>
      <w:r w:rsidRPr="002777C7">
        <w:rPr>
          <w:rFonts w:ascii="Times New Roman" w:eastAsia="Aptos" w:hAnsi="Times New Roman" w:cs="Times New Roman"/>
          <w:color w:val="000000"/>
          <w:kern w:val="2"/>
          <w:lang w:val="ru-RU"/>
          <w14:ligatures w14:val="standardContextual"/>
        </w:rPr>
        <w:t xml:space="preserve">. – </w:t>
      </w:r>
      <w:proofErr w:type="spellStart"/>
      <w:proofErr w:type="gramStart"/>
      <w:r w:rsidRPr="002777C7">
        <w:rPr>
          <w:rFonts w:ascii="Times New Roman" w:eastAsia="Aptos" w:hAnsi="Times New Roman" w:cs="Times New Roman"/>
          <w:color w:val="000000"/>
          <w:kern w:val="2"/>
          <w:lang w:val="ru-RU"/>
          <w14:ligatures w14:val="standardContextual"/>
        </w:rPr>
        <w:t>Cornell</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University</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Press</w:t>
      </w:r>
      <w:proofErr w:type="spellEnd"/>
      <w:r w:rsidRPr="002777C7">
        <w:rPr>
          <w:rFonts w:ascii="Times New Roman" w:eastAsia="Aptos" w:hAnsi="Times New Roman" w:cs="Times New Roman"/>
          <w:color w:val="000000"/>
          <w:kern w:val="2"/>
          <w:lang w:val="ru-RU"/>
          <w14:ligatures w14:val="standardContextual"/>
        </w:rPr>
        <w:t>, 1983). – 254 c.</w:t>
      </w:r>
      <w:proofErr w:type="gramEnd"/>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proofErr w:type="spellStart"/>
      <w:r w:rsidRPr="00FB5ACD">
        <w:rPr>
          <w:rFonts w:ascii="Times New Roman" w:eastAsia="Aptos" w:hAnsi="Times New Roman" w:cs="Times New Roman"/>
          <w:color w:val="000000"/>
          <w:kern w:val="2"/>
          <w14:ligatures w14:val="standardContextual"/>
        </w:rPr>
        <w:t>Hobsbawm</w:t>
      </w:r>
      <w:proofErr w:type="spellEnd"/>
      <w:r w:rsidRPr="00FB5ACD">
        <w:rPr>
          <w:rFonts w:ascii="Times New Roman" w:eastAsia="Aptos" w:hAnsi="Times New Roman" w:cs="Times New Roman"/>
          <w:color w:val="000000"/>
          <w:kern w:val="2"/>
          <w14:ligatures w14:val="standardContextual"/>
        </w:rPr>
        <w:t xml:space="preserve"> E. Nations and Nationalism since 1780. </w:t>
      </w:r>
      <w:proofErr w:type="spellStart"/>
      <w:r w:rsidRPr="002777C7">
        <w:rPr>
          <w:rFonts w:ascii="Times New Roman" w:eastAsia="Aptos" w:hAnsi="Times New Roman" w:cs="Times New Roman"/>
          <w:color w:val="000000"/>
          <w:kern w:val="2"/>
          <w:lang w:val="ru-RU"/>
          <w14:ligatures w14:val="standardContextual"/>
        </w:rPr>
        <w:t>Cambridge</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University</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Press</w:t>
      </w:r>
      <w:proofErr w:type="spellEnd"/>
      <w:r w:rsidRPr="002777C7">
        <w:rPr>
          <w:rFonts w:ascii="Times New Roman" w:eastAsia="Aptos" w:hAnsi="Times New Roman" w:cs="Times New Roman"/>
          <w:color w:val="000000"/>
          <w:kern w:val="2"/>
          <w:lang w:val="ru-RU"/>
          <w14:ligatures w14:val="standardContextual"/>
        </w:rPr>
        <w:t>. - 1990. – 320 с.</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proofErr w:type="spellStart"/>
      <w:r w:rsidRPr="002777C7">
        <w:rPr>
          <w:rFonts w:ascii="Times New Roman" w:eastAsia="Aptos" w:hAnsi="Times New Roman" w:cs="Times New Roman"/>
          <w:color w:val="000000"/>
          <w:kern w:val="2"/>
          <w:lang w:val="ru-RU"/>
          <w14:ligatures w14:val="standardContextual"/>
        </w:rPr>
        <w:t>Бурдье</w:t>
      </w:r>
      <w:proofErr w:type="spellEnd"/>
      <w:r w:rsidRPr="002777C7">
        <w:rPr>
          <w:rFonts w:ascii="Times New Roman" w:eastAsia="Aptos" w:hAnsi="Times New Roman" w:cs="Times New Roman"/>
          <w:color w:val="000000"/>
          <w:kern w:val="2"/>
          <w:lang w:val="ru-RU"/>
          <w14:ligatures w14:val="standardContextual"/>
        </w:rPr>
        <w:t xml:space="preserve"> П. Дух государства: генезис и структура бюрократического поля // Поэтика и политика: </w:t>
      </w:r>
      <w:proofErr w:type="spellStart"/>
      <w:r w:rsidRPr="002777C7">
        <w:rPr>
          <w:rFonts w:ascii="Times New Roman" w:eastAsia="Aptos" w:hAnsi="Times New Roman" w:cs="Times New Roman"/>
          <w:color w:val="000000"/>
          <w:kern w:val="2"/>
          <w:lang w:val="ru-RU"/>
          <w14:ligatures w14:val="standardContextual"/>
        </w:rPr>
        <w:t>Рос</w:t>
      </w:r>
      <w:proofErr w:type="gramStart"/>
      <w:r w:rsidRPr="002777C7">
        <w:rPr>
          <w:rFonts w:ascii="Times New Roman" w:eastAsia="Aptos" w:hAnsi="Times New Roman" w:cs="Times New Roman"/>
          <w:color w:val="000000"/>
          <w:kern w:val="2"/>
          <w:lang w:val="ru-RU"/>
          <w14:ligatures w14:val="standardContextual"/>
        </w:rPr>
        <w:t>.А</w:t>
      </w:r>
      <w:proofErr w:type="gramEnd"/>
      <w:r w:rsidRPr="002777C7">
        <w:rPr>
          <w:rFonts w:ascii="Times New Roman" w:eastAsia="Aptos" w:hAnsi="Times New Roman" w:cs="Times New Roman"/>
          <w:color w:val="000000"/>
          <w:kern w:val="2"/>
          <w:lang w:val="ru-RU"/>
          <w14:ligatures w14:val="standardContextual"/>
        </w:rPr>
        <w:t>кад</w:t>
      </w:r>
      <w:proofErr w:type="spellEnd"/>
      <w:r w:rsidRPr="002777C7">
        <w:rPr>
          <w:rFonts w:ascii="Times New Roman" w:eastAsia="Aptos" w:hAnsi="Times New Roman" w:cs="Times New Roman"/>
          <w:color w:val="000000"/>
          <w:kern w:val="2"/>
          <w:lang w:val="ru-RU"/>
          <w14:ligatures w14:val="standardContextual"/>
        </w:rPr>
        <w:t>. Наук. Ин-т социологии. Ин-т эксперимент. Социологии. – СПб</w:t>
      </w:r>
      <w:proofErr w:type="gramStart"/>
      <w:r w:rsidRPr="002777C7">
        <w:rPr>
          <w:rFonts w:ascii="Times New Roman" w:eastAsia="Aptos" w:hAnsi="Times New Roman" w:cs="Times New Roman"/>
          <w:color w:val="000000"/>
          <w:kern w:val="2"/>
          <w:lang w:val="ru-RU"/>
          <w14:ligatures w14:val="standardContextual"/>
        </w:rPr>
        <w:t xml:space="preserve">.: </w:t>
      </w:r>
      <w:proofErr w:type="spellStart"/>
      <w:proofErr w:type="gramEnd"/>
      <w:r w:rsidRPr="002777C7">
        <w:rPr>
          <w:rFonts w:ascii="Times New Roman" w:eastAsia="Aptos" w:hAnsi="Times New Roman" w:cs="Times New Roman"/>
          <w:color w:val="000000"/>
          <w:kern w:val="2"/>
          <w:lang w:val="ru-RU"/>
          <w14:ligatures w14:val="standardContextual"/>
        </w:rPr>
        <w:t>Алетейя</w:t>
      </w:r>
      <w:proofErr w:type="spellEnd"/>
      <w:r w:rsidRPr="002777C7">
        <w:rPr>
          <w:rFonts w:ascii="Times New Roman" w:eastAsia="Aptos" w:hAnsi="Times New Roman" w:cs="Times New Roman"/>
          <w:color w:val="000000"/>
          <w:kern w:val="2"/>
          <w:lang w:val="ru-RU"/>
          <w14:ligatures w14:val="standardContextual"/>
        </w:rPr>
        <w:t>, 1999. – С. 125–166.</w:t>
      </w:r>
    </w:p>
    <w:p w:rsidR="00BD0AE7" w:rsidRPr="00FB5ACD"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14:ligatures w14:val="standardContextual"/>
        </w:rPr>
      </w:pPr>
      <w:proofErr w:type="gramStart"/>
      <w:r w:rsidRPr="00FB5ACD">
        <w:rPr>
          <w:rFonts w:ascii="Times New Roman" w:eastAsia="Aptos" w:hAnsi="Times New Roman" w:cs="Times New Roman"/>
          <w:color w:val="000000"/>
          <w:kern w:val="2"/>
          <w14:ligatures w14:val="standardContextual"/>
        </w:rPr>
        <w:t>Brubaker  R</w:t>
      </w:r>
      <w:proofErr w:type="gramEnd"/>
      <w:r w:rsidRPr="00FB5ACD">
        <w:rPr>
          <w:rFonts w:ascii="Times New Roman" w:eastAsia="Aptos" w:hAnsi="Times New Roman" w:cs="Times New Roman"/>
          <w:color w:val="000000"/>
          <w:kern w:val="2"/>
          <w14:ligatures w14:val="standardContextual"/>
        </w:rPr>
        <w:t>. Nationalism Reframed: Nationhood and the National Question in the New Europe. – Cambridge: Cambridge University Press. - 1996. – 202 p.</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r w:rsidRPr="00FB5ACD">
        <w:rPr>
          <w:rFonts w:ascii="Times New Roman" w:eastAsia="Aptos" w:hAnsi="Times New Roman" w:cs="Times New Roman"/>
          <w:color w:val="000000"/>
          <w:kern w:val="2"/>
          <w14:ligatures w14:val="standardContextual"/>
        </w:rPr>
        <w:t xml:space="preserve">Smith A. D. National Identity. </w:t>
      </w:r>
      <w:proofErr w:type="spellStart"/>
      <w:r w:rsidRPr="002777C7">
        <w:rPr>
          <w:rFonts w:ascii="Times New Roman" w:eastAsia="Aptos" w:hAnsi="Times New Roman" w:cs="Times New Roman"/>
          <w:color w:val="000000"/>
          <w:kern w:val="2"/>
          <w:lang w:val="ru-RU"/>
          <w14:ligatures w14:val="standardContextual"/>
        </w:rPr>
        <w:t>London</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Penguin</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Books</w:t>
      </w:r>
      <w:proofErr w:type="spellEnd"/>
      <w:r w:rsidRPr="002777C7">
        <w:rPr>
          <w:rFonts w:ascii="Times New Roman" w:eastAsia="Aptos" w:hAnsi="Times New Roman" w:cs="Times New Roman"/>
          <w:color w:val="000000"/>
          <w:kern w:val="2"/>
          <w:lang w:val="ru-RU"/>
          <w14:ligatures w14:val="standardContextual"/>
        </w:rPr>
        <w:t>. - 1991. – 254 c.</w:t>
      </w:r>
    </w:p>
    <w:p w:rsidR="00BD0AE7" w:rsidRPr="00FB5ACD"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14:ligatures w14:val="standardContextual"/>
        </w:rPr>
      </w:pPr>
      <w:proofErr w:type="spellStart"/>
      <w:r w:rsidRPr="00FB5ACD">
        <w:rPr>
          <w:rFonts w:ascii="Times New Roman" w:eastAsia="Aptos" w:hAnsi="Times New Roman" w:cs="Times New Roman"/>
          <w:color w:val="000000"/>
          <w:kern w:val="2"/>
          <w14:ligatures w14:val="standardContextual"/>
        </w:rPr>
        <w:t>Wimmer</w:t>
      </w:r>
      <w:proofErr w:type="spellEnd"/>
      <w:r w:rsidRPr="00FB5ACD">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А</w:t>
      </w:r>
      <w:r w:rsidRPr="00FB5ACD">
        <w:rPr>
          <w:rFonts w:ascii="Times New Roman" w:eastAsia="Aptos" w:hAnsi="Times New Roman" w:cs="Times New Roman"/>
          <w:color w:val="000000"/>
          <w:kern w:val="2"/>
          <w14:ligatures w14:val="standardContextual"/>
        </w:rPr>
        <w:t>. Nation Building: Why Some Countries Come Together While Others Fall Apart // Princeton: Princeton University Press. - 2018. – 374 p.</w:t>
      </w:r>
    </w:p>
    <w:p w:rsidR="00BD0AE7" w:rsidRPr="00FB5ACD"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14:ligatures w14:val="standardContextual"/>
        </w:rPr>
      </w:pPr>
      <w:proofErr w:type="spellStart"/>
      <w:r w:rsidRPr="00FB5ACD">
        <w:rPr>
          <w:rFonts w:ascii="Times New Roman" w:eastAsia="Aptos" w:hAnsi="Times New Roman" w:cs="Times New Roman"/>
          <w:color w:val="000000"/>
          <w:kern w:val="2"/>
          <w14:ligatures w14:val="standardContextual"/>
        </w:rPr>
        <w:t>Halbwachs</w:t>
      </w:r>
      <w:proofErr w:type="spellEnd"/>
      <w:r w:rsidRPr="00FB5ACD">
        <w:rPr>
          <w:rFonts w:ascii="Times New Roman" w:eastAsia="Aptos" w:hAnsi="Times New Roman" w:cs="Times New Roman"/>
          <w:color w:val="000000"/>
          <w:kern w:val="2"/>
          <w14:ligatures w14:val="standardContextual"/>
        </w:rPr>
        <w:t xml:space="preserve"> M. On Collective Memory, 1925. – 352 </w:t>
      </w:r>
      <w:r w:rsidRPr="002777C7">
        <w:rPr>
          <w:rFonts w:ascii="Times New Roman" w:eastAsia="Aptos" w:hAnsi="Times New Roman" w:cs="Times New Roman"/>
          <w:color w:val="000000"/>
          <w:kern w:val="2"/>
          <w:lang w:val="ru-RU"/>
          <w14:ligatures w14:val="standardContextual"/>
        </w:rPr>
        <w:t>с</w:t>
      </w:r>
      <w:r w:rsidRPr="00FB5ACD">
        <w:rPr>
          <w:rFonts w:ascii="Times New Roman" w:eastAsia="Aptos" w:hAnsi="Times New Roman" w:cs="Times New Roman"/>
          <w:color w:val="000000"/>
          <w:kern w:val="2"/>
          <w14:ligatures w14:val="standardContextual"/>
        </w:rPr>
        <w:t>.</w:t>
      </w:r>
    </w:p>
    <w:p w:rsidR="00BD0AE7" w:rsidRPr="00FB5ACD"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14:ligatures w14:val="standardContextual"/>
        </w:rPr>
      </w:pPr>
      <w:r w:rsidRPr="00FB5ACD">
        <w:rPr>
          <w:rFonts w:ascii="Times New Roman" w:eastAsia="Aptos" w:hAnsi="Times New Roman" w:cs="Times New Roman"/>
          <w:color w:val="000000"/>
          <w:kern w:val="2"/>
          <w14:ligatures w14:val="standardContextual"/>
        </w:rPr>
        <w:t xml:space="preserve">Barrett </w:t>
      </w:r>
      <w:r w:rsidRPr="002777C7">
        <w:rPr>
          <w:rFonts w:ascii="Times New Roman" w:eastAsia="Aptos" w:hAnsi="Times New Roman" w:cs="Times New Roman"/>
          <w:color w:val="000000"/>
          <w:kern w:val="2"/>
          <w:lang w:val="ru-RU"/>
          <w14:ligatures w14:val="standardContextual"/>
        </w:rPr>
        <w:t>М</w:t>
      </w:r>
      <w:r w:rsidRPr="00FB5ACD">
        <w:rPr>
          <w:rFonts w:ascii="Times New Roman" w:eastAsia="Aptos" w:hAnsi="Times New Roman" w:cs="Times New Roman"/>
          <w:color w:val="000000"/>
          <w:kern w:val="2"/>
          <w14:ligatures w14:val="standardContextual"/>
        </w:rPr>
        <w:t>. National identities in children and young people // Children’s personal and social development. – 2005. – pp. 181–220.</w:t>
      </w:r>
    </w:p>
    <w:p w:rsidR="00BD0AE7" w:rsidRPr="00C13844"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14:ligatures w14:val="standardContextual"/>
        </w:rPr>
      </w:pPr>
      <w:proofErr w:type="spellStart"/>
      <w:proofErr w:type="gramStart"/>
      <w:r w:rsidRPr="002777C7">
        <w:rPr>
          <w:rFonts w:ascii="Times New Roman" w:eastAsia="Aptos" w:hAnsi="Times New Roman" w:cs="Times New Roman"/>
          <w:color w:val="000000"/>
          <w:kern w:val="2"/>
          <w:lang w:val="ru-RU"/>
          <w14:ligatures w14:val="standardContextual"/>
        </w:rPr>
        <w:t>Лоуэн</w:t>
      </w:r>
      <w:proofErr w:type="spellEnd"/>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Дж</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В</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Ложь</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которую</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рассказал</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мой</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учитель</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все</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что</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ваш</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учебник</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американской</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истории</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исказил</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пер</w:t>
      </w:r>
      <w:r w:rsidRPr="00C13844">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с</w:t>
      </w:r>
      <w:r w:rsidRPr="00C13844">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англ</w:t>
      </w:r>
      <w:proofErr w:type="spellEnd"/>
      <w:r w:rsidRPr="00C13844">
        <w:rPr>
          <w:rFonts w:ascii="Times New Roman" w:eastAsia="Aptos" w:hAnsi="Times New Roman" w:cs="Times New Roman"/>
          <w:color w:val="000000"/>
          <w:kern w:val="2"/>
          <w14:ligatures w14:val="standardContextual"/>
        </w:rPr>
        <w:t>.) / (</w:t>
      </w:r>
      <w:r w:rsidRPr="002777C7">
        <w:rPr>
          <w:rFonts w:ascii="Times New Roman" w:eastAsia="Aptos" w:hAnsi="Times New Roman" w:cs="Times New Roman"/>
          <w:color w:val="000000"/>
          <w:kern w:val="2"/>
          <w:lang w:val="ru-RU"/>
          <w14:ligatures w14:val="standardContextual"/>
        </w:rPr>
        <w:t>оригинал</w:t>
      </w:r>
      <w:r w:rsidRPr="00C13844">
        <w:rPr>
          <w:rFonts w:ascii="Times New Roman" w:eastAsia="Aptos" w:hAnsi="Times New Roman" w:cs="Times New Roman"/>
          <w:color w:val="000000"/>
          <w:kern w:val="2"/>
          <w14:ligatures w14:val="standardContextual"/>
        </w:rPr>
        <w:t>:</w:t>
      </w:r>
      <w:proofErr w:type="gramEnd"/>
      <w:r w:rsidRPr="00C13844">
        <w:rPr>
          <w:rFonts w:ascii="Times New Roman" w:eastAsia="Aptos" w:hAnsi="Times New Roman" w:cs="Times New Roman"/>
          <w:color w:val="000000"/>
          <w:kern w:val="2"/>
          <w14:ligatures w14:val="standardContextual"/>
        </w:rPr>
        <w:t xml:space="preserve"> </w:t>
      </w:r>
      <w:proofErr w:type="spellStart"/>
      <w:r w:rsidRPr="00C13844">
        <w:rPr>
          <w:rFonts w:ascii="Times New Roman" w:eastAsia="Aptos" w:hAnsi="Times New Roman" w:cs="Times New Roman"/>
          <w:color w:val="000000"/>
          <w:kern w:val="2"/>
          <w14:ligatures w14:val="standardContextual"/>
        </w:rPr>
        <w:t>Loewen</w:t>
      </w:r>
      <w:proofErr w:type="spellEnd"/>
      <w:r w:rsidRPr="00C13844">
        <w:rPr>
          <w:rFonts w:ascii="Times New Roman" w:eastAsia="Aptos" w:hAnsi="Times New Roman" w:cs="Times New Roman"/>
          <w:color w:val="000000"/>
          <w:kern w:val="2"/>
          <w14:ligatures w14:val="standardContextual"/>
        </w:rPr>
        <w:t xml:space="preserve"> J. W. Lies My Teacher Told Me: Everything Your American History Textbook Got Wrong). – </w:t>
      </w:r>
      <w:r w:rsidRPr="002777C7">
        <w:rPr>
          <w:rFonts w:ascii="Times New Roman" w:eastAsia="Aptos" w:hAnsi="Times New Roman" w:cs="Times New Roman"/>
          <w:color w:val="000000"/>
          <w:kern w:val="2"/>
          <w:lang w:val="ru-RU"/>
          <w14:ligatures w14:val="standardContextual"/>
        </w:rPr>
        <w:t>Нью</w:t>
      </w:r>
      <w:r w:rsidRPr="00C13844">
        <w:rPr>
          <w:rFonts w:ascii="Times New Roman" w:eastAsia="Aptos" w:hAnsi="Times New Roman" w:cs="Times New Roman"/>
          <w:color w:val="000000"/>
          <w:kern w:val="2"/>
          <w14:ligatures w14:val="standardContextual"/>
        </w:rPr>
        <w:t>-</w:t>
      </w:r>
      <w:r w:rsidRPr="002777C7">
        <w:rPr>
          <w:rFonts w:ascii="Times New Roman" w:eastAsia="Aptos" w:hAnsi="Times New Roman" w:cs="Times New Roman"/>
          <w:color w:val="000000"/>
          <w:kern w:val="2"/>
          <w:lang w:val="ru-RU"/>
          <w14:ligatures w14:val="standardContextual"/>
        </w:rPr>
        <w:t>Йорк</w:t>
      </w:r>
      <w:r w:rsidRPr="00C13844">
        <w:rPr>
          <w:rFonts w:ascii="Times New Roman" w:eastAsia="Aptos" w:hAnsi="Times New Roman" w:cs="Times New Roman"/>
          <w:color w:val="000000"/>
          <w:kern w:val="2"/>
          <w14:ligatures w14:val="standardContextual"/>
        </w:rPr>
        <w:t>: Simon &amp; Schuster, 1996. – 383 p.</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proofErr w:type="spellStart"/>
      <w:r w:rsidRPr="002777C7">
        <w:rPr>
          <w:rFonts w:ascii="Times New Roman" w:eastAsia="Aptos" w:hAnsi="Times New Roman" w:cs="Times New Roman"/>
          <w:color w:val="000000"/>
          <w:kern w:val="2"/>
          <w:lang w:val="ru-RU"/>
          <w14:ligatures w14:val="standardContextual"/>
        </w:rPr>
        <w:t>Пингель</w:t>
      </w:r>
      <w:proofErr w:type="spellEnd"/>
      <w:r w:rsidRPr="002777C7">
        <w:rPr>
          <w:rFonts w:ascii="Times New Roman" w:eastAsia="Aptos" w:hAnsi="Times New Roman" w:cs="Times New Roman"/>
          <w:color w:val="000000"/>
          <w:kern w:val="2"/>
          <w:lang w:val="ru-RU"/>
          <w14:ligatures w14:val="standardContextual"/>
        </w:rPr>
        <w:t xml:space="preserve"> Ф. От избегания к противостоянию: обсуждение немецких учебников по истории // </w:t>
      </w:r>
      <w:proofErr w:type="spellStart"/>
      <w:r w:rsidRPr="002777C7">
        <w:rPr>
          <w:rFonts w:ascii="Times New Roman" w:eastAsia="Aptos" w:hAnsi="Times New Roman" w:cs="Times New Roman"/>
          <w:color w:val="000000"/>
          <w:kern w:val="2"/>
          <w:lang w:val="ru-RU"/>
          <w14:ligatures w14:val="standardContextual"/>
        </w:rPr>
        <w:t>International</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Journal</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of</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Educational</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Research</w:t>
      </w:r>
      <w:proofErr w:type="spellEnd"/>
      <w:r w:rsidRPr="002777C7">
        <w:rPr>
          <w:rFonts w:ascii="Times New Roman" w:eastAsia="Aptos" w:hAnsi="Times New Roman" w:cs="Times New Roman"/>
          <w:color w:val="000000"/>
          <w:kern w:val="2"/>
          <w:lang w:val="ru-RU"/>
          <w14:ligatures w14:val="standardContextual"/>
        </w:rPr>
        <w:t xml:space="preserve">. – 1999. – </w:t>
      </w:r>
      <w:proofErr w:type="spellStart"/>
      <w:r w:rsidRPr="002777C7">
        <w:rPr>
          <w:rFonts w:ascii="Times New Roman" w:eastAsia="Aptos" w:hAnsi="Times New Roman" w:cs="Times New Roman"/>
          <w:color w:val="000000"/>
          <w:kern w:val="2"/>
          <w:lang w:val="ru-RU"/>
          <w14:ligatures w14:val="standardContextual"/>
        </w:rPr>
        <w:t>Vol</w:t>
      </w:r>
      <w:proofErr w:type="spellEnd"/>
      <w:r w:rsidRPr="002777C7">
        <w:rPr>
          <w:rFonts w:ascii="Times New Roman" w:eastAsia="Aptos" w:hAnsi="Times New Roman" w:cs="Times New Roman"/>
          <w:color w:val="000000"/>
          <w:kern w:val="2"/>
          <w:lang w:val="ru-RU"/>
          <w14:ligatures w14:val="standardContextual"/>
        </w:rPr>
        <w:t xml:space="preserve">. 31(6). – </w:t>
      </w:r>
      <w:proofErr w:type="spellStart"/>
      <w:r w:rsidRPr="002777C7">
        <w:rPr>
          <w:rFonts w:ascii="Times New Roman" w:eastAsia="Aptos" w:hAnsi="Times New Roman" w:cs="Times New Roman"/>
          <w:color w:val="000000"/>
          <w:kern w:val="2"/>
          <w:lang w:val="ru-RU"/>
          <w14:ligatures w14:val="standardContextual"/>
        </w:rPr>
        <w:t>pp</w:t>
      </w:r>
      <w:proofErr w:type="spellEnd"/>
      <w:r w:rsidRPr="002777C7">
        <w:rPr>
          <w:rFonts w:ascii="Times New Roman" w:eastAsia="Aptos" w:hAnsi="Times New Roman" w:cs="Times New Roman"/>
          <w:color w:val="000000"/>
          <w:kern w:val="2"/>
          <w:lang w:val="ru-RU"/>
          <w14:ligatures w14:val="standardContextual"/>
        </w:rPr>
        <w:t>. 597–608.</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proofErr w:type="spellStart"/>
      <w:r w:rsidRPr="002777C7">
        <w:rPr>
          <w:rFonts w:ascii="Times New Roman" w:eastAsia="Aptos" w:hAnsi="Times New Roman" w:cs="Times New Roman"/>
          <w:color w:val="000000"/>
          <w:kern w:val="2"/>
          <w:lang w:val="ru-RU"/>
          <w14:ligatures w14:val="standardContextual"/>
        </w:rPr>
        <w:t>Касымбаев</w:t>
      </w:r>
      <w:proofErr w:type="spellEnd"/>
      <w:r w:rsidRPr="002777C7">
        <w:rPr>
          <w:rFonts w:ascii="Times New Roman" w:eastAsia="Aptos" w:hAnsi="Times New Roman" w:cs="Times New Roman"/>
          <w:color w:val="000000"/>
          <w:kern w:val="2"/>
          <w:lang w:val="ru-RU"/>
          <w14:ligatures w14:val="standardContextual"/>
        </w:rPr>
        <w:t xml:space="preserve"> Ж.К. История Казахстана: учебник для 9-го класса русской школы / Министерство здравоохранения, образования и спорта Республики Казахстан. – Изд. 4-е. – Алматы: </w:t>
      </w:r>
      <w:proofErr w:type="spellStart"/>
      <w:r w:rsidRPr="002777C7">
        <w:rPr>
          <w:rFonts w:ascii="Times New Roman" w:eastAsia="Aptos" w:hAnsi="Times New Roman" w:cs="Times New Roman"/>
          <w:color w:val="000000"/>
          <w:kern w:val="2"/>
          <w:lang w:val="ru-RU"/>
          <w14:ligatures w14:val="standardContextual"/>
        </w:rPr>
        <w:t>Рауан</w:t>
      </w:r>
      <w:proofErr w:type="spellEnd"/>
      <w:r w:rsidRPr="002777C7">
        <w:rPr>
          <w:rFonts w:ascii="Times New Roman" w:eastAsia="Aptos" w:hAnsi="Times New Roman" w:cs="Times New Roman"/>
          <w:color w:val="000000"/>
          <w:kern w:val="2"/>
          <w:lang w:val="ru-RU"/>
          <w14:ligatures w14:val="standardContextual"/>
        </w:rPr>
        <w:t>. - 1999. – 224с.</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Aptos" w:hAnsi="Times New Roman" w:cs="Times New Roman"/>
          <w:color w:val="000000"/>
          <w:kern w:val="2"/>
          <w:lang w:val="ru-RU"/>
          <w14:ligatures w14:val="standardContextual"/>
        </w:rPr>
      </w:pPr>
      <w:proofErr w:type="spellStart"/>
      <w:r w:rsidRPr="002777C7">
        <w:rPr>
          <w:rFonts w:ascii="Times New Roman" w:eastAsia="Aptos" w:hAnsi="Times New Roman" w:cs="Times New Roman"/>
          <w:color w:val="000000"/>
          <w:kern w:val="2"/>
          <w:lang w:val="ru-RU"/>
          <w14:ligatures w14:val="standardContextual"/>
        </w:rPr>
        <w:t>Кабульдинов</w:t>
      </w:r>
      <w:proofErr w:type="spellEnd"/>
      <w:r w:rsidRPr="002777C7">
        <w:rPr>
          <w:rFonts w:ascii="Times New Roman" w:eastAsia="Aptos" w:hAnsi="Times New Roman" w:cs="Times New Roman"/>
          <w:color w:val="000000"/>
          <w:kern w:val="2"/>
          <w:lang w:val="ru-RU"/>
          <w14:ligatures w14:val="standardContextual"/>
        </w:rPr>
        <w:t xml:space="preserve"> З. Е., Калиев Ж. Н., </w:t>
      </w:r>
      <w:proofErr w:type="spellStart"/>
      <w:r w:rsidRPr="002777C7">
        <w:rPr>
          <w:rFonts w:ascii="Times New Roman" w:eastAsia="Aptos" w:hAnsi="Times New Roman" w:cs="Times New Roman"/>
          <w:color w:val="000000"/>
          <w:kern w:val="2"/>
          <w:lang w:val="ru-RU"/>
          <w14:ligatures w14:val="standardContextual"/>
        </w:rPr>
        <w:t>Бейсембаев</w:t>
      </w:r>
      <w:proofErr w:type="spellEnd"/>
      <w:r w:rsidRPr="002777C7">
        <w:rPr>
          <w:rFonts w:ascii="Times New Roman" w:eastAsia="Aptos" w:hAnsi="Times New Roman" w:cs="Times New Roman"/>
          <w:color w:val="000000"/>
          <w:kern w:val="2"/>
          <w:lang w:val="ru-RU"/>
          <w14:ligatures w14:val="standardContextual"/>
        </w:rPr>
        <w:t xml:space="preserve"> А. Т. История Казахстана (XVIII–XIX вв.): учебник для 8-го класса. – Астана: </w:t>
      </w:r>
      <w:proofErr w:type="spellStart"/>
      <w:r w:rsidRPr="002777C7">
        <w:rPr>
          <w:rFonts w:ascii="Times New Roman" w:eastAsia="Aptos" w:hAnsi="Times New Roman" w:cs="Times New Roman"/>
          <w:color w:val="000000"/>
          <w:kern w:val="2"/>
          <w:lang w:val="ru-RU"/>
          <w14:ligatures w14:val="standardContextual"/>
        </w:rPr>
        <w:t>Мектеп</w:t>
      </w:r>
      <w:proofErr w:type="spellEnd"/>
      <w:r w:rsidRPr="002777C7">
        <w:rPr>
          <w:rFonts w:ascii="Times New Roman" w:eastAsia="Aptos" w:hAnsi="Times New Roman" w:cs="Times New Roman"/>
          <w:color w:val="000000"/>
          <w:kern w:val="2"/>
          <w:lang w:val="ru-RU"/>
          <w14:ligatures w14:val="standardContextual"/>
        </w:rPr>
        <w:t>. - 2018. – 168 с.</w:t>
      </w:r>
    </w:p>
    <w:p w:rsidR="00BD0AE7" w:rsidRPr="002777C7" w:rsidRDefault="00BD0AE7" w:rsidP="00BD0AE7">
      <w:pPr>
        <w:pStyle w:val="a4"/>
        <w:numPr>
          <w:ilvl w:val="0"/>
          <w:numId w:val="3"/>
        </w:numPr>
        <w:tabs>
          <w:tab w:val="left" w:pos="709"/>
          <w:tab w:val="left" w:pos="798"/>
        </w:tabs>
        <w:spacing w:after="0" w:line="240" w:lineRule="auto"/>
        <w:ind w:left="0" w:firstLine="454"/>
        <w:jc w:val="both"/>
        <w:rPr>
          <w:rFonts w:ascii="Times New Roman" w:eastAsia="Calibri" w:hAnsi="Times New Roman" w:cs="Times New Roman"/>
          <w:b/>
          <w:bCs/>
          <w:lang w:val="ru-RU"/>
        </w:rPr>
      </w:pPr>
      <w:r w:rsidRPr="002777C7">
        <w:rPr>
          <w:rFonts w:ascii="Times New Roman" w:eastAsia="Aptos" w:hAnsi="Times New Roman" w:cs="Times New Roman"/>
          <w:color w:val="000000"/>
          <w:kern w:val="2"/>
          <w:lang w:val="ru-RU"/>
          <w14:ligatures w14:val="standardContextual"/>
        </w:rPr>
        <w:t xml:space="preserve">Ренан </w:t>
      </w:r>
      <w:proofErr w:type="gramStart"/>
      <w:r w:rsidRPr="002777C7">
        <w:rPr>
          <w:rFonts w:ascii="Times New Roman" w:eastAsia="Aptos" w:hAnsi="Times New Roman" w:cs="Times New Roman"/>
          <w:color w:val="000000"/>
          <w:kern w:val="2"/>
          <w:lang w:val="ru-RU"/>
          <w14:ligatures w14:val="standardContextual"/>
        </w:rPr>
        <w:t>Э.</w:t>
      </w:r>
      <w:proofErr w:type="gramEnd"/>
      <w:r w:rsidRPr="002777C7">
        <w:rPr>
          <w:rFonts w:ascii="Times New Roman" w:eastAsia="Aptos" w:hAnsi="Times New Roman" w:cs="Times New Roman"/>
          <w:color w:val="000000"/>
          <w:kern w:val="2"/>
          <w:lang w:val="ru-RU"/>
          <w14:ligatures w14:val="standardContextual"/>
        </w:rPr>
        <w:t xml:space="preserve"> Что такое нация? (</w:t>
      </w:r>
      <w:proofErr w:type="spellStart"/>
      <w:r w:rsidRPr="002777C7">
        <w:rPr>
          <w:rFonts w:ascii="Times New Roman" w:eastAsia="Aptos" w:hAnsi="Times New Roman" w:cs="Times New Roman"/>
          <w:color w:val="000000"/>
          <w:kern w:val="2"/>
          <w:lang w:val="ru-RU"/>
          <w14:ligatures w14:val="standardContextual"/>
        </w:rPr>
        <w:t>Qu’est-ce</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qu’une</w:t>
      </w:r>
      <w:proofErr w:type="spellEnd"/>
      <w:r w:rsidRPr="002777C7">
        <w:rPr>
          <w:rFonts w:ascii="Times New Roman" w:eastAsia="Aptos" w:hAnsi="Times New Roman" w:cs="Times New Roman"/>
          <w:color w:val="000000"/>
          <w:kern w:val="2"/>
          <w:lang w:val="ru-RU"/>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nation</w:t>
      </w:r>
      <w:proofErr w:type="spellEnd"/>
      <w:r w:rsidRPr="002777C7">
        <w:rPr>
          <w:rFonts w:ascii="Times New Roman" w:eastAsia="Aptos" w:hAnsi="Times New Roman" w:cs="Times New Roman"/>
          <w:color w:val="000000"/>
          <w:kern w:val="2"/>
          <w:lang w:val="ru-RU"/>
          <w14:ligatures w14:val="standardContextual"/>
        </w:rPr>
        <w:t>?) – Пер. с фр. – Москва: Прогресс, 1996 (оригинал: 1882). – 64 c.</w:t>
      </w:r>
    </w:p>
    <w:p w:rsidR="00BD0AE7" w:rsidRPr="00FB5ACD" w:rsidRDefault="00BD0AE7" w:rsidP="00BD0AE7">
      <w:pPr>
        <w:pStyle w:val="a4"/>
        <w:numPr>
          <w:ilvl w:val="0"/>
          <w:numId w:val="3"/>
        </w:numPr>
        <w:tabs>
          <w:tab w:val="left" w:pos="709"/>
          <w:tab w:val="left" w:pos="798"/>
        </w:tabs>
        <w:spacing w:after="0" w:line="240" w:lineRule="auto"/>
        <w:ind w:left="0" w:firstLine="454"/>
        <w:jc w:val="both"/>
        <w:rPr>
          <w:rFonts w:ascii="Times New Roman" w:eastAsia="Calibri" w:hAnsi="Times New Roman" w:cs="Times New Roman"/>
          <w:b/>
          <w:bCs/>
        </w:rPr>
      </w:pPr>
      <w:r w:rsidRPr="00FB5ACD">
        <w:rPr>
          <w:rFonts w:ascii="Times New Roman" w:eastAsia="Aptos" w:hAnsi="Times New Roman" w:cs="Times New Roman"/>
          <w:color w:val="000000"/>
          <w:kern w:val="2"/>
          <w14:ligatures w14:val="standardContextual"/>
        </w:rPr>
        <w:t>Hutchinson J. Modern Nationalism // London: Fontana Press. -  1994. – 200 p.</w:t>
      </w:r>
    </w:p>
    <w:p w:rsidR="00BD0AE7" w:rsidRPr="00FB5ACD" w:rsidRDefault="00BD0AE7" w:rsidP="00BD0AE7">
      <w:pPr>
        <w:spacing w:after="0" w:line="240" w:lineRule="auto"/>
      </w:pPr>
    </w:p>
    <w:p w:rsidR="00BD0AE7" w:rsidRPr="004C0627" w:rsidRDefault="00BD0AE7" w:rsidP="00BD0AE7">
      <w:pPr>
        <w:spacing w:after="0" w:line="240" w:lineRule="auto"/>
        <w:jc w:val="center"/>
        <w:rPr>
          <w:rFonts w:ascii="Times New Roman" w:eastAsia="Aptos" w:hAnsi="Times New Roman" w:cs="Times New Roman"/>
          <w:b/>
          <w:iCs/>
          <w:color w:val="000000"/>
          <w:kern w:val="2"/>
          <w:sz w:val="24"/>
          <w:szCs w:val="24"/>
          <w14:ligatures w14:val="standardContextual"/>
        </w:rPr>
      </w:pPr>
      <w:r w:rsidRPr="002777C7">
        <w:rPr>
          <w:rFonts w:ascii="Times New Roman" w:eastAsia="Aptos" w:hAnsi="Times New Roman" w:cs="Times New Roman"/>
          <w:b/>
          <w:iCs/>
          <w:color w:val="000000"/>
          <w:kern w:val="2"/>
          <w:sz w:val="24"/>
          <w:szCs w:val="24"/>
          <w:lang w:val="ru-RU"/>
          <w14:ligatures w14:val="standardContextual"/>
        </w:rPr>
        <w:t>Д</w:t>
      </w:r>
      <w:r w:rsidRPr="004C0627">
        <w:rPr>
          <w:rFonts w:ascii="Times New Roman" w:eastAsia="Aptos" w:hAnsi="Times New Roman" w:cs="Times New Roman"/>
          <w:b/>
          <w:iCs/>
          <w:color w:val="000000"/>
          <w:kern w:val="2"/>
          <w:sz w:val="24"/>
          <w:szCs w:val="24"/>
          <w14:ligatures w14:val="standardContextual"/>
        </w:rPr>
        <w:t>.</w:t>
      </w:r>
      <w:r w:rsidRPr="002777C7">
        <w:rPr>
          <w:rFonts w:ascii="Times New Roman" w:eastAsia="Aptos" w:hAnsi="Times New Roman" w:cs="Times New Roman"/>
          <w:b/>
          <w:iCs/>
          <w:color w:val="000000"/>
          <w:kern w:val="2"/>
          <w:sz w:val="24"/>
          <w:szCs w:val="24"/>
          <w:lang w:val="ru-RU"/>
          <w14:ligatures w14:val="standardContextual"/>
        </w:rPr>
        <w:t>Р</w:t>
      </w:r>
      <w:r w:rsidRPr="004C0627">
        <w:rPr>
          <w:rFonts w:ascii="Times New Roman" w:eastAsia="Aptos" w:hAnsi="Times New Roman" w:cs="Times New Roman"/>
          <w:b/>
          <w:iCs/>
          <w:color w:val="000000"/>
          <w:kern w:val="2"/>
          <w:sz w:val="24"/>
          <w:szCs w:val="24"/>
          <w14:ligatures w14:val="standardContextual"/>
        </w:rPr>
        <w:t xml:space="preserve">. </w:t>
      </w:r>
      <w:proofErr w:type="spellStart"/>
      <w:r w:rsidRPr="002777C7">
        <w:rPr>
          <w:rFonts w:ascii="Times New Roman" w:eastAsia="Aptos" w:hAnsi="Times New Roman" w:cs="Times New Roman"/>
          <w:b/>
          <w:iCs/>
          <w:color w:val="000000"/>
          <w:kern w:val="2"/>
          <w:sz w:val="24"/>
          <w:szCs w:val="24"/>
          <w:lang w:val="ru-RU"/>
          <w14:ligatures w14:val="standardContextual"/>
        </w:rPr>
        <w:t>Начаева</w:t>
      </w:r>
      <w:proofErr w:type="spellEnd"/>
      <w:r w:rsidRPr="004C0627">
        <w:rPr>
          <w:rFonts w:ascii="Times New Roman" w:eastAsia="Aptos" w:hAnsi="Times New Roman" w:cs="Times New Roman"/>
          <w:b/>
          <w:iCs/>
          <w:color w:val="000000"/>
          <w:kern w:val="2"/>
          <w:sz w:val="24"/>
          <w:szCs w:val="24"/>
          <w14:ligatures w14:val="standardContextual"/>
        </w:rPr>
        <w:t xml:space="preserve"> </w:t>
      </w:r>
    </w:p>
    <w:p w:rsidR="00BD0AE7" w:rsidRPr="004C0627" w:rsidRDefault="00BD0AE7" w:rsidP="00BD0AE7">
      <w:pPr>
        <w:spacing w:after="0" w:line="240" w:lineRule="auto"/>
        <w:jc w:val="center"/>
        <w:rPr>
          <w:rFonts w:ascii="Times New Roman" w:eastAsia="Aptos" w:hAnsi="Times New Roman" w:cs="Times New Roman"/>
          <w:i/>
          <w:color w:val="000000"/>
          <w:kern w:val="2"/>
          <w:sz w:val="24"/>
          <w:szCs w:val="24"/>
          <w14:ligatures w14:val="standardContextual"/>
        </w:rPr>
      </w:pPr>
    </w:p>
    <w:p w:rsidR="00BD0AE7" w:rsidRPr="004C0627" w:rsidRDefault="00BD0AE7" w:rsidP="00BD0AE7">
      <w:pPr>
        <w:spacing w:after="0" w:line="240" w:lineRule="auto"/>
        <w:jc w:val="center"/>
        <w:rPr>
          <w:rFonts w:ascii="Times New Roman" w:eastAsia="Aptos" w:hAnsi="Times New Roman" w:cs="Times New Roman"/>
          <w:b/>
          <w:bCs/>
          <w:color w:val="000000"/>
          <w:kern w:val="2"/>
          <w:sz w:val="24"/>
          <w:szCs w:val="24"/>
          <w14:ligatures w14:val="standardContextual"/>
        </w:rPr>
      </w:pPr>
      <w:r w:rsidRPr="002777C7">
        <w:rPr>
          <w:rFonts w:ascii="Times New Roman" w:eastAsia="Aptos" w:hAnsi="Times New Roman" w:cs="Times New Roman"/>
          <w:b/>
          <w:bCs/>
          <w:color w:val="000000"/>
          <w:kern w:val="2"/>
          <w:sz w:val="24"/>
          <w:szCs w:val="24"/>
          <w:lang w:val="ru-RU"/>
          <w14:ligatures w14:val="standardContextual"/>
        </w:rPr>
        <w:t>ҰЛТТЫҚ</w:t>
      </w:r>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БІРЕГЕЙЛІКТІ</w:t>
      </w:r>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ҚАЛЫПТАСТЫРУДАҒ</w:t>
      </w:r>
      <w:proofErr w:type="gramStart"/>
      <w:r w:rsidRPr="002777C7">
        <w:rPr>
          <w:rFonts w:ascii="Times New Roman" w:eastAsia="Aptos" w:hAnsi="Times New Roman" w:cs="Times New Roman"/>
          <w:b/>
          <w:bCs/>
          <w:color w:val="000000"/>
          <w:kern w:val="2"/>
          <w:sz w:val="24"/>
          <w:szCs w:val="24"/>
          <w:lang w:val="ru-RU"/>
          <w14:ligatures w14:val="standardContextual"/>
        </w:rPr>
        <w:t>Ы</w:t>
      </w:r>
      <w:proofErr w:type="gramEnd"/>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ОРТА</w:t>
      </w:r>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БІЛІМ</w:t>
      </w:r>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БЕРУ</w:t>
      </w:r>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ИНСТИТУТТАРЫНЫҢ</w:t>
      </w:r>
      <w:r w:rsidRPr="004C0627">
        <w:rPr>
          <w:rFonts w:ascii="Times New Roman" w:eastAsia="Aptos" w:hAnsi="Times New Roman" w:cs="Times New Roman"/>
          <w:b/>
          <w:bCs/>
          <w:color w:val="000000"/>
          <w:kern w:val="2"/>
          <w:sz w:val="24"/>
          <w:szCs w:val="24"/>
          <w14:ligatures w14:val="standardContextual"/>
        </w:rPr>
        <w:t xml:space="preserve"> </w:t>
      </w:r>
      <w:r w:rsidRPr="002777C7">
        <w:rPr>
          <w:rFonts w:ascii="Times New Roman" w:eastAsia="Aptos" w:hAnsi="Times New Roman" w:cs="Times New Roman"/>
          <w:b/>
          <w:bCs/>
          <w:color w:val="000000"/>
          <w:kern w:val="2"/>
          <w:sz w:val="24"/>
          <w:szCs w:val="24"/>
          <w:lang w:val="ru-RU"/>
          <w14:ligatures w14:val="standardContextual"/>
        </w:rPr>
        <w:t>РӨЛІ</w:t>
      </w:r>
    </w:p>
    <w:p w:rsidR="00BD0AE7" w:rsidRPr="004C0627" w:rsidRDefault="00BD0AE7" w:rsidP="00BD0AE7">
      <w:pPr>
        <w:tabs>
          <w:tab w:val="left" w:pos="993"/>
        </w:tabs>
        <w:spacing w:after="0" w:line="240" w:lineRule="auto"/>
        <w:ind w:firstLine="454"/>
        <w:jc w:val="center"/>
        <w:rPr>
          <w:rFonts w:ascii="Times New Roman" w:eastAsia="Calibri" w:hAnsi="Times New Roman" w:cs="Times New Roman"/>
          <w:kern w:val="2"/>
          <w14:ligatures w14:val="standardContextual"/>
        </w:rPr>
      </w:pPr>
    </w:p>
    <w:p w:rsidR="00BD0AE7" w:rsidRPr="001D707C"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бірегейлік</w:t>
      </w:r>
      <w:proofErr w:type="spellEnd"/>
      <w:r w:rsidRPr="004C0627">
        <w:rPr>
          <w:rFonts w:ascii="Times New Roman" w:eastAsia="Aptos" w:hAnsi="Times New Roman" w:cs="Times New Roman"/>
          <w:color w:val="000000"/>
          <w:kern w:val="2"/>
          <w14:ligatures w14:val="standardContextual"/>
        </w:rPr>
        <w:t xml:space="preserve"> – </w:t>
      </w:r>
      <w:proofErr w:type="spellStart"/>
      <w:r w:rsidRPr="002777C7">
        <w:rPr>
          <w:rFonts w:ascii="Times New Roman" w:eastAsia="Aptos" w:hAnsi="Times New Roman" w:cs="Times New Roman"/>
          <w:color w:val="000000"/>
          <w:kern w:val="2"/>
          <w:lang w:val="ru-RU"/>
          <w14:ligatures w14:val="standardContextual"/>
        </w:rPr>
        <w:t>заманауи</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қоғамның</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негізгі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ұстыны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ол</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ортақ</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тарихты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мәдениетті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құндылықтар</w:t>
      </w:r>
      <w:proofErr w:type="spellEnd"/>
      <w:r w:rsidRPr="004C0627">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мен</w:t>
      </w:r>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дә</w:t>
      </w:r>
      <w:proofErr w:type="gramStart"/>
      <w:r w:rsidRPr="002777C7">
        <w:rPr>
          <w:rFonts w:ascii="Times New Roman" w:eastAsia="Aptos" w:hAnsi="Times New Roman" w:cs="Times New Roman"/>
          <w:color w:val="000000"/>
          <w:kern w:val="2"/>
          <w:lang w:val="ru-RU"/>
          <w14:ligatures w14:val="standardContextual"/>
        </w:rPr>
        <w:t>ст</w:t>
      </w:r>
      <w:proofErr w:type="gramEnd"/>
      <w:r w:rsidRPr="002777C7">
        <w:rPr>
          <w:rFonts w:ascii="Times New Roman" w:eastAsia="Aptos" w:hAnsi="Times New Roman" w:cs="Times New Roman"/>
          <w:color w:val="000000"/>
          <w:kern w:val="2"/>
          <w:lang w:val="ru-RU"/>
          <w14:ligatures w14:val="standardContextual"/>
        </w:rPr>
        <w:t>үрлерді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біріктіретін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ұжымдық</w:t>
      </w:r>
      <w:proofErr w:type="spellEnd"/>
      <w:r w:rsidRPr="004C0627">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сана</w:t>
      </w:r>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ретінде</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танылады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Жаһандану</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жағдайында</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мәдени</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шекаралар</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барған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сайын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өзгері</w:t>
      </w:r>
      <w:proofErr w:type="gramStart"/>
      <w:r w:rsidRPr="002777C7">
        <w:rPr>
          <w:rFonts w:ascii="Times New Roman" w:eastAsia="Aptos" w:hAnsi="Times New Roman" w:cs="Times New Roman"/>
          <w:color w:val="000000"/>
          <w:kern w:val="2"/>
          <w:lang w:val="ru-RU"/>
          <w14:ligatures w14:val="standardContextual"/>
        </w:rPr>
        <w:t>п</w:t>
      </w:r>
      <w:proofErr w:type="spellEnd"/>
      <w:proofErr w:type="gram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бірегейлікті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қалыптастыру</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және</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сақтау</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мемлекеттер</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үшін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әсіресе</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өздерінің</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бірегей</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мұрасын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қорғауды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көздейтін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елдер</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үшін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өте</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маңызды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lastRenderedPageBreak/>
        <w:t>бірегейлікті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нығайту</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азаматтар</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арасындағы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татулықты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бірлік</w:t>
      </w:r>
      <w:proofErr w:type="spellEnd"/>
      <w:r w:rsidRPr="004C0627">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пен</w:t>
      </w:r>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ынтымақтастықты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арттырып</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әлеуметтік</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келісімді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және</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саяси</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тұрақтылықты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қамтамасыз</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етеді</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Бұл</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мақалада</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бірегейліктің</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қоғамды</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w:t>
      </w:r>
      <w:proofErr w:type="gramStart"/>
      <w:r w:rsidRPr="002777C7">
        <w:rPr>
          <w:rFonts w:ascii="Times New Roman" w:eastAsia="Aptos" w:hAnsi="Times New Roman" w:cs="Times New Roman"/>
          <w:color w:val="000000"/>
          <w:kern w:val="2"/>
          <w:lang w:val="ru-RU"/>
          <w14:ligatures w14:val="standardContextual"/>
        </w:rPr>
        <w:t>р</w:t>
      </w:r>
      <w:proofErr w:type="gramEnd"/>
      <w:r w:rsidRPr="002777C7">
        <w:rPr>
          <w:rFonts w:ascii="Times New Roman" w:eastAsia="Aptos" w:hAnsi="Times New Roman" w:cs="Times New Roman"/>
          <w:color w:val="000000"/>
          <w:kern w:val="2"/>
          <w:lang w:val="ru-RU"/>
          <w14:ligatures w14:val="standardContextual"/>
        </w:rPr>
        <w:t>іктіру</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тұрғысындағы</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маңызы</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және</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оның</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қалыптасуына</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әсер</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ететін</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факторлар</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жан</w:t>
      </w:r>
      <w:proofErr w:type="spellEnd"/>
      <w:r w:rsidRPr="004939FE">
        <w:rPr>
          <w:rFonts w:ascii="Times New Roman" w:eastAsia="Aptos" w:hAnsi="Times New Roman" w:cs="Times New Roman"/>
          <w:color w:val="000000"/>
          <w:kern w:val="2"/>
          <w14:ligatures w14:val="standardContextual"/>
        </w:rPr>
        <w:t>-</w:t>
      </w:r>
      <w:proofErr w:type="spellStart"/>
      <w:r w:rsidRPr="002777C7">
        <w:rPr>
          <w:rFonts w:ascii="Times New Roman" w:eastAsia="Aptos" w:hAnsi="Times New Roman" w:cs="Times New Roman"/>
          <w:color w:val="000000"/>
          <w:kern w:val="2"/>
          <w:lang w:val="ru-RU"/>
          <w14:ligatures w14:val="standardContextual"/>
        </w:rPr>
        <w:t>жақты</w:t>
      </w:r>
      <w:proofErr w:type="spellEnd"/>
      <w:r w:rsidRPr="004939FE">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талданады</w:t>
      </w:r>
      <w:proofErr w:type="spellEnd"/>
      <w:r w:rsidRPr="004939FE">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Орта</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білім</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беру</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мекемелерінің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соның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ішінде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w:t>
      </w:r>
      <w:proofErr w:type="spellEnd"/>
      <w:r w:rsidRPr="001D707C">
        <w:rPr>
          <w:rFonts w:ascii="Times New Roman" w:eastAsia="Aptos" w:hAnsi="Times New Roman" w:cs="Times New Roman"/>
          <w:color w:val="000000"/>
          <w:kern w:val="2"/>
          <w14:ligatures w14:val="standardContextual"/>
        </w:rPr>
        <w:t xml:space="preserve"> </w:t>
      </w:r>
      <w:proofErr w:type="spellStart"/>
      <w:proofErr w:type="gramStart"/>
      <w:r w:rsidRPr="002777C7">
        <w:rPr>
          <w:rFonts w:ascii="Times New Roman" w:eastAsia="Aptos" w:hAnsi="Times New Roman" w:cs="Times New Roman"/>
          <w:color w:val="000000"/>
          <w:kern w:val="2"/>
          <w:lang w:val="ru-RU"/>
          <w14:ligatures w14:val="standardContextual"/>
        </w:rPr>
        <w:t>п</w:t>
      </w:r>
      <w:proofErr w:type="gramEnd"/>
      <w:r w:rsidRPr="002777C7">
        <w:rPr>
          <w:rFonts w:ascii="Times New Roman" w:eastAsia="Aptos" w:hAnsi="Times New Roman" w:cs="Times New Roman"/>
          <w:color w:val="000000"/>
          <w:kern w:val="2"/>
          <w:lang w:val="ru-RU"/>
          <w14:ligatures w14:val="standardContextual"/>
        </w:rPr>
        <w:t>әні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оқулықтарының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жас</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ұрпақтың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тарихи</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санасын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және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ортақ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құндылықтарға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деген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құрметін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қалыптастырудағы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ролі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ерекше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атап</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көрсетіледі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Оқулықтарда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іріктелген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тарихи</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оқиғалар</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мен</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тұлғалар</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жайлы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баяндау</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мақтаныш</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сезімін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оятып</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жастардың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өз</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отанына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деген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сүйіспеншілігін</w:t>
      </w:r>
      <w:proofErr w:type="spellEnd"/>
      <w:r w:rsidRPr="001D707C">
        <w:rPr>
          <w:rFonts w:ascii="Times New Roman" w:eastAsia="Aptos" w:hAnsi="Times New Roman" w:cs="Times New Roman"/>
          <w:color w:val="000000"/>
          <w:kern w:val="2"/>
          <w14:ligatures w14:val="standardContextual"/>
        </w:rPr>
        <w:t xml:space="preserve"> </w:t>
      </w:r>
      <w:proofErr w:type="spellStart"/>
      <w:proofErr w:type="gramStart"/>
      <w:r w:rsidRPr="002777C7">
        <w:rPr>
          <w:rFonts w:ascii="Times New Roman" w:eastAsia="Aptos" w:hAnsi="Times New Roman" w:cs="Times New Roman"/>
          <w:color w:val="000000"/>
          <w:kern w:val="2"/>
          <w:lang w:val="ru-RU"/>
          <w14:ligatures w14:val="standardContextual"/>
        </w:rPr>
        <w:t>арттыру</w:t>
      </w:r>
      <w:proofErr w:type="gramEnd"/>
      <w:r w:rsidRPr="002777C7">
        <w:rPr>
          <w:rFonts w:ascii="Times New Roman" w:eastAsia="Aptos" w:hAnsi="Times New Roman" w:cs="Times New Roman"/>
          <w:color w:val="000000"/>
          <w:kern w:val="2"/>
          <w:lang w:val="ru-RU"/>
          <w14:ligatures w14:val="standardContextual"/>
        </w:rPr>
        <w:t>ға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бағытталған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Бұл</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тәсіл</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көпэтносты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ортада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бірлік</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пен</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ынтымақтастық</w:t>
      </w:r>
      <w:proofErr w:type="gramStart"/>
      <w:r w:rsidRPr="002777C7">
        <w:rPr>
          <w:rFonts w:ascii="Times New Roman" w:eastAsia="Aptos" w:hAnsi="Times New Roman" w:cs="Times New Roman"/>
          <w:color w:val="000000"/>
          <w:kern w:val="2"/>
          <w:lang w:val="ru-RU"/>
          <w14:ligatures w14:val="standardContextual"/>
        </w:rPr>
        <w:t>тың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ны</w:t>
      </w:r>
      <w:proofErr w:type="gramEnd"/>
      <w:r w:rsidRPr="002777C7">
        <w:rPr>
          <w:rFonts w:ascii="Times New Roman" w:eastAsia="Aptos" w:hAnsi="Times New Roman" w:cs="Times New Roman"/>
          <w:color w:val="000000"/>
          <w:kern w:val="2"/>
          <w:lang w:val="ru-RU"/>
          <w14:ligatures w14:val="standardContextual"/>
        </w:rPr>
        <w:t>ғаюына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ықпал</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етеді</w:t>
      </w:r>
      <w:proofErr w:type="spellEnd"/>
      <w:r w:rsidRPr="001D707C">
        <w:rPr>
          <w:rFonts w:ascii="Times New Roman" w:eastAsia="Aptos" w:hAnsi="Times New Roman" w:cs="Times New Roman"/>
          <w:color w:val="000000"/>
          <w:kern w:val="2"/>
          <w14:ligatures w14:val="standardContextual"/>
        </w:rPr>
        <w:t>.</w:t>
      </w:r>
    </w:p>
    <w:p w:rsidR="00BD0AE7" w:rsidRPr="001D707C"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proofErr w:type="spellStart"/>
      <w:r w:rsidRPr="002777C7">
        <w:rPr>
          <w:rFonts w:ascii="Times New Roman" w:eastAsia="Aptos" w:hAnsi="Times New Roman" w:cs="Times New Roman"/>
          <w:color w:val="000000"/>
          <w:kern w:val="2"/>
          <w:lang w:val="ru-RU"/>
          <w14:ligatures w14:val="standardContextual"/>
        </w:rPr>
        <w:t>Мақалада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бірегейлікті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нығайтудағы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білім</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беру</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саясатының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маңызы</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да</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сө</w:t>
      </w:r>
      <w:proofErr w:type="gramStart"/>
      <w:r w:rsidRPr="002777C7">
        <w:rPr>
          <w:rFonts w:ascii="Times New Roman" w:eastAsia="Aptos" w:hAnsi="Times New Roman" w:cs="Times New Roman"/>
          <w:color w:val="000000"/>
          <w:kern w:val="2"/>
          <w:lang w:val="ru-RU"/>
          <w14:ligatures w14:val="standardContextual"/>
        </w:rPr>
        <w:t>з</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ет</w:t>
      </w:r>
      <w:proofErr w:type="gramEnd"/>
      <w:r w:rsidRPr="002777C7">
        <w:rPr>
          <w:rFonts w:ascii="Times New Roman" w:eastAsia="Aptos" w:hAnsi="Times New Roman" w:cs="Times New Roman"/>
          <w:color w:val="000000"/>
          <w:kern w:val="2"/>
          <w:lang w:val="ru-RU"/>
          <w14:ligatures w14:val="standardContextual"/>
        </w:rPr>
        <w:t>іледі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Жас</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буынға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тарихи</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сананы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сыни</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ойлау</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арқылы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игеруге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мүмкіндік</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беру</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маңызды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Сондай</w:t>
      </w:r>
      <w:proofErr w:type="spellEnd"/>
      <w:r w:rsidRPr="001D707C">
        <w:rPr>
          <w:rFonts w:ascii="Times New Roman" w:eastAsia="Aptos" w:hAnsi="Times New Roman" w:cs="Times New Roman"/>
          <w:color w:val="000000"/>
          <w:kern w:val="2"/>
          <w14:ligatures w14:val="standardContextual"/>
        </w:rPr>
        <w:t>-</w:t>
      </w:r>
      <w:proofErr w:type="spellStart"/>
      <w:r w:rsidRPr="002777C7">
        <w:rPr>
          <w:rFonts w:ascii="Times New Roman" w:eastAsia="Aptos" w:hAnsi="Times New Roman" w:cs="Times New Roman"/>
          <w:color w:val="000000"/>
          <w:kern w:val="2"/>
          <w:lang w:val="ru-RU"/>
          <w14:ligatures w14:val="standardContextual"/>
        </w:rPr>
        <w:t>ақ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құндылықтарды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сақтау</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мен</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біртұтас</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азаматтық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сананы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қалыптастырудың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арасында</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тепе</w:t>
      </w:r>
      <w:r w:rsidRPr="001D707C">
        <w:rPr>
          <w:rFonts w:ascii="Times New Roman" w:eastAsia="Aptos" w:hAnsi="Times New Roman" w:cs="Times New Roman"/>
          <w:color w:val="000000"/>
          <w:kern w:val="2"/>
          <w14:ligatures w14:val="standardContextual"/>
        </w:rPr>
        <w:t>-</w:t>
      </w:r>
      <w:proofErr w:type="spellStart"/>
      <w:r w:rsidRPr="002777C7">
        <w:rPr>
          <w:rFonts w:ascii="Times New Roman" w:eastAsia="Aptos" w:hAnsi="Times New Roman" w:cs="Times New Roman"/>
          <w:color w:val="000000"/>
          <w:kern w:val="2"/>
          <w:lang w:val="ru-RU"/>
          <w14:ligatures w14:val="standardContextual"/>
        </w:rPr>
        <w:t>теңдікті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сақтау</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қажеттігі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атап</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өтіледі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w:t>
      </w:r>
      <w:proofErr w:type="gramStart"/>
      <w:r w:rsidRPr="002777C7">
        <w:rPr>
          <w:rFonts w:ascii="Times New Roman" w:eastAsia="Aptos" w:hAnsi="Times New Roman" w:cs="Times New Roman"/>
          <w:color w:val="000000"/>
          <w:kern w:val="2"/>
          <w:lang w:val="ru-RU"/>
          <w14:ligatures w14:val="standardContextual"/>
        </w:rPr>
        <w:t>р</w:t>
      </w:r>
      <w:proofErr w:type="spellEnd"/>
      <w:proofErr w:type="gram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жағынан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жоғары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деңгейде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идеализациялау</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шынайы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тарихты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бұрмалауға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әкелсе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екінші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жағынан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этникалық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топтардың</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ерекшеліктерін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тану</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және</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құрметтеу</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қоғам</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бірлігін</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арттыра</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түседі</w:t>
      </w:r>
      <w:proofErr w:type="spellEnd"/>
      <w:r w:rsidRPr="001D707C">
        <w:rPr>
          <w:rFonts w:ascii="Times New Roman" w:eastAsia="Aptos" w:hAnsi="Times New Roman" w:cs="Times New Roman"/>
          <w:color w:val="000000"/>
          <w:kern w:val="2"/>
          <w14:ligatures w14:val="standardContextual"/>
        </w:rPr>
        <w:t>.</w:t>
      </w:r>
    </w:p>
    <w:p w:rsidR="00BD0AE7" w:rsidRPr="001D707C"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proofErr w:type="spellStart"/>
      <w:r w:rsidRPr="002777C7">
        <w:rPr>
          <w:rFonts w:ascii="Times New Roman" w:eastAsia="Aptos" w:hAnsi="Times New Roman" w:cs="Times New Roman"/>
          <w:b/>
          <w:bCs/>
          <w:color w:val="000000"/>
          <w:kern w:val="2"/>
          <w:lang w:val="ru-RU"/>
          <w14:ligatures w14:val="standardContextual"/>
        </w:rPr>
        <w:t>Түйін</w:t>
      </w:r>
      <w:proofErr w:type="spellEnd"/>
      <w:r w:rsidRPr="001D707C">
        <w:rPr>
          <w:rFonts w:ascii="Times New Roman" w:eastAsia="Aptos" w:hAnsi="Times New Roman" w:cs="Times New Roman"/>
          <w:b/>
          <w:bCs/>
          <w:color w:val="000000"/>
          <w:kern w:val="2"/>
          <w14:ligatures w14:val="standardContextual"/>
        </w:rPr>
        <w:t xml:space="preserve"> </w:t>
      </w:r>
      <w:proofErr w:type="spellStart"/>
      <w:r w:rsidRPr="002777C7">
        <w:rPr>
          <w:rFonts w:ascii="Times New Roman" w:eastAsia="Aptos" w:hAnsi="Times New Roman" w:cs="Times New Roman"/>
          <w:b/>
          <w:bCs/>
          <w:color w:val="000000"/>
          <w:kern w:val="2"/>
          <w:lang w:val="ru-RU"/>
          <w14:ligatures w14:val="standardContextual"/>
        </w:rPr>
        <w:t>сөздер</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бірегейлі</w:t>
      </w:r>
      <w:proofErr w:type="gramStart"/>
      <w:r w:rsidRPr="002777C7">
        <w:rPr>
          <w:rFonts w:ascii="Times New Roman" w:eastAsia="Aptos" w:hAnsi="Times New Roman" w:cs="Times New Roman"/>
          <w:color w:val="000000"/>
          <w:kern w:val="2"/>
          <w:lang w:val="ru-RU"/>
          <w14:ligatures w14:val="standardContextual"/>
        </w:rPr>
        <w:t>к</w:t>
      </w:r>
      <w:proofErr w:type="spellEnd"/>
      <w:proofErr w:type="gram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білім</w:t>
      </w:r>
      <w:proofErr w:type="spellEnd"/>
      <w:r w:rsidRPr="001D707C">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беру</w:t>
      </w:r>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мекемелері</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тарих</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оқулықтары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әлеуметтік</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келісім</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көпэтносты</w:t>
      </w:r>
      <w:proofErr w:type="spellEnd"/>
      <w:r w:rsidRPr="001D707C">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қоғам</w:t>
      </w:r>
      <w:proofErr w:type="spellEnd"/>
      <w:r w:rsidRPr="001D707C">
        <w:rPr>
          <w:rFonts w:ascii="Times New Roman" w:eastAsia="Aptos" w:hAnsi="Times New Roman" w:cs="Times New Roman"/>
          <w:color w:val="000000"/>
          <w:kern w:val="2"/>
          <w14:ligatures w14:val="standardContextual"/>
        </w:rPr>
        <w:t>.</w:t>
      </w:r>
    </w:p>
    <w:p w:rsidR="00BD0AE7" w:rsidRPr="001D707C" w:rsidRDefault="00BD0AE7" w:rsidP="00BD0AE7">
      <w:pPr>
        <w:spacing w:after="0" w:line="240" w:lineRule="auto"/>
        <w:ind w:firstLine="454"/>
        <w:jc w:val="both"/>
        <w:rPr>
          <w:rFonts w:ascii="Times New Roman" w:eastAsia="Aptos" w:hAnsi="Times New Roman" w:cs="Times New Roman"/>
          <w:b/>
          <w:bCs/>
          <w:color w:val="000000"/>
          <w:kern w:val="2"/>
          <w14:ligatures w14:val="standardContextual"/>
        </w:rPr>
      </w:pPr>
    </w:p>
    <w:p w:rsidR="00BD0AE7" w:rsidRPr="002777C7" w:rsidRDefault="00BD0AE7" w:rsidP="00BD0AE7">
      <w:pPr>
        <w:spacing w:after="0" w:line="240" w:lineRule="auto"/>
        <w:ind w:firstLine="454"/>
        <w:jc w:val="center"/>
        <w:rPr>
          <w:rFonts w:ascii="Times New Roman" w:eastAsia="Aptos" w:hAnsi="Times New Roman" w:cs="Times New Roman"/>
          <w:b/>
          <w:iCs/>
          <w:color w:val="000000"/>
          <w:kern w:val="2"/>
          <w:sz w:val="24"/>
          <w:szCs w:val="24"/>
          <w:lang w:val="ru-RU"/>
          <w14:ligatures w14:val="standardContextual"/>
        </w:rPr>
      </w:pPr>
      <w:r w:rsidRPr="002777C7">
        <w:rPr>
          <w:rFonts w:ascii="Times New Roman" w:eastAsia="Aptos" w:hAnsi="Times New Roman" w:cs="Times New Roman"/>
          <w:b/>
          <w:iCs/>
          <w:color w:val="000000"/>
          <w:kern w:val="2"/>
          <w:sz w:val="24"/>
          <w:szCs w:val="24"/>
          <w:lang w:val="ru-RU"/>
          <w14:ligatures w14:val="standardContextual"/>
        </w:rPr>
        <w:t xml:space="preserve">Д.Р. </w:t>
      </w:r>
      <w:proofErr w:type="spellStart"/>
      <w:r w:rsidRPr="002777C7">
        <w:rPr>
          <w:rFonts w:ascii="Times New Roman" w:eastAsia="Aptos" w:hAnsi="Times New Roman" w:cs="Times New Roman"/>
          <w:b/>
          <w:iCs/>
          <w:color w:val="000000"/>
          <w:kern w:val="2"/>
          <w:sz w:val="24"/>
          <w:szCs w:val="24"/>
          <w:lang w:val="ru-RU"/>
          <w14:ligatures w14:val="standardContextual"/>
        </w:rPr>
        <w:t>Начаева</w:t>
      </w:r>
      <w:proofErr w:type="spellEnd"/>
      <w:r w:rsidRPr="002777C7">
        <w:rPr>
          <w:rFonts w:ascii="Times New Roman" w:eastAsia="Aptos" w:hAnsi="Times New Roman" w:cs="Times New Roman"/>
          <w:b/>
          <w:iCs/>
          <w:color w:val="000000"/>
          <w:kern w:val="2"/>
          <w:sz w:val="24"/>
          <w:szCs w:val="24"/>
          <w:lang w:val="ru-RU"/>
          <w14:ligatures w14:val="standardContextual"/>
        </w:rPr>
        <w:t xml:space="preserve"> </w:t>
      </w:r>
    </w:p>
    <w:p w:rsidR="00BD0AE7" w:rsidRPr="002777C7" w:rsidRDefault="00BD0AE7" w:rsidP="00BD0AE7">
      <w:pPr>
        <w:spacing w:after="0" w:line="240" w:lineRule="auto"/>
        <w:ind w:firstLine="454"/>
        <w:jc w:val="center"/>
        <w:rPr>
          <w:rFonts w:ascii="Times New Roman" w:eastAsia="Aptos" w:hAnsi="Times New Roman" w:cs="Times New Roman"/>
          <w:b/>
          <w:bCs/>
          <w:color w:val="000000"/>
          <w:kern w:val="2"/>
          <w:sz w:val="24"/>
          <w:szCs w:val="24"/>
          <w:lang w:val="ru-RU"/>
          <w14:ligatures w14:val="standardContextual"/>
        </w:rPr>
      </w:pPr>
    </w:p>
    <w:p w:rsidR="00BD0AE7" w:rsidRPr="002777C7" w:rsidRDefault="00BD0AE7" w:rsidP="00BD0AE7">
      <w:pPr>
        <w:spacing w:after="0" w:line="240" w:lineRule="auto"/>
        <w:ind w:firstLine="454"/>
        <w:jc w:val="center"/>
        <w:rPr>
          <w:rFonts w:ascii="Times New Roman" w:eastAsia="Aptos" w:hAnsi="Times New Roman" w:cs="Times New Roman"/>
          <w:b/>
          <w:bCs/>
          <w:color w:val="000000"/>
          <w:kern w:val="2"/>
          <w:sz w:val="24"/>
          <w:szCs w:val="24"/>
          <w:lang w:val="ru-RU"/>
          <w14:ligatures w14:val="standardContextual"/>
        </w:rPr>
      </w:pPr>
      <w:r w:rsidRPr="002777C7">
        <w:rPr>
          <w:rFonts w:ascii="Times New Roman" w:eastAsia="Aptos" w:hAnsi="Times New Roman" w:cs="Times New Roman"/>
          <w:b/>
          <w:bCs/>
          <w:color w:val="000000"/>
          <w:kern w:val="2"/>
          <w:sz w:val="24"/>
          <w:szCs w:val="24"/>
          <w:lang w:val="ru-RU"/>
          <w14:ligatures w14:val="standardContextual"/>
        </w:rPr>
        <w:t>РОЛЬ ИНСТИТУТОВ СРЕДНЕГО ОБРАЗОВАНИЯ В ФОРМИРОВАНИИ НАЦИОНАЛЬНОЙ ИДЕНТИЧНОСТИ</w:t>
      </w:r>
    </w:p>
    <w:p w:rsidR="00BD0AE7" w:rsidRPr="002777C7" w:rsidRDefault="00BD0AE7" w:rsidP="00BD0AE7">
      <w:pPr>
        <w:spacing w:after="0" w:line="240" w:lineRule="auto"/>
        <w:ind w:firstLine="454"/>
        <w:jc w:val="center"/>
        <w:rPr>
          <w:rFonts w:ascii="Times New Roman" w:eastAsia="Aptos" w:hAnsi="Times New Roman" w:cs="Times New Roman"/>
          <w:i/>
          <w:iCs/>
          <w:color w:val="000000"/>
          <w:kern w:val="2"/>
          <w:sz w:val="24"/>
          <w:szCs w:val="24"/>
          <w:lang w:val="ru-RU"/>
          <w14:ligatures w14:val="standardContextual"/>
        </w:rPr>
      </w:pPr>
    </w:p>
    <w:p w:rsidR="00BD0AE7" w:rsidRPr="002777C7" w:rsidRDefault="00BD0AE7" w:rsidP="00BD0AE7">
      <w:pPr>
        <w:spacing w:after="0" w:line="240" w:lineRule="auto"/>
        <w:ind w:firstLine="454"/>
        <w:jc w:val="both"/>
        <w:rPr>
          <w:rFonts w:ascii="Times New Roman" w:eastAsia="Aptos" w:hAnsi="Times New Roman" w:cs="Times New Roman"/>
          <w:color w:val="000000"/>
          <w:kern w:val="2"/>
          <w:lang w:val="ru-RU"/>
          <w14:ligatures w14:val="standardContextual"/>
        </w:rPr>
      </w:pPr>
      <w:r w:rsidRPr="002777C7">
        <w:rPr>
          <w:rFonts w:ascii="Times New Roman" w:eastAsia="Aptos" w:hAnsi="Times New Roman" w:cs="Times New Roman"/>
          <w:color w:val="000000"/>
          <w:kern w:val="2"/>
          <w:lang w:val="ru-RU"/>
          <w14:ligatures w14:val="standardContextual"/>
        </w:rPr>
        <w:t>Национальная идентичность представляет собой одно из базовых оснований для существования современного общества, являясь коллективным сознанием, которое воплощает общую историю, культуру, ценности и традиции. В условиях глобализации и вс</w:t>
      </w:r>
      <w:r>
        <w:rPr>
          <w:rFonts w:ascii="Times New Roman" w:eastAsia="Aptos" w:hAnsi="Times New Roman" w:cs="Times New Roman"/>
          <w:color w:val="000000"/>
          <w:kern w:val="2"/>
          <w:lang w:val="ru-RU"/>
          <w14:ligatures w14:val="standardContextual"/>
        </w:rPr>
        <w:t>е</w:t>
      </w:r>
      <w:r w:rsidRPr="002777C7">
        <w:rPr>
          <w:rFonts w:ascii="Times New Roman" w:eastAsia="Aptos" w:hAnsi="Times New Roman" w:cs="Times New Roman"/>
          <w:color w:val="000000"/>
          <w:kern w:val="2"/>
          <w:lang w:val="ru-RU"/>
          <w14:ligatures w14:val="standardContextual"/>
        </w:rPr>
        <w:t xml:space="preserve"> более размывающихся культурных границ формирование и сохранение национальной идентичности становятся для госуда</w:t>
      </w:r>
      <w:proofErr w:type="gramStart"/>
      <w:r w:rsidRPr="002777C7">
        <w:rPr>
          <w:rFonts w:ascii="Times New Roman" w:eastAsia="Aptos" w:hAnsi="Times New Roman" w:cs="Times New Roman"/>
          <w:color w:val="000000"/>
          <w:kern w:val="2"/>
          <w:lang w:val="ru-RU"/>
          <w14:ligatures w14:val="standardContextual"/>
        </w:rPr>
        <w:t>рств кр</w:t>
      </w:r>
      <w:proofErr w:type="gramEnd"/>
      <w:r w:rsidRPr="002777C7">
        <w:rPr>
          <w:rFonts w:ascii="Times New Roman" w:eastAsia="Aptos" w:hAnsi="Times New Roman" w:cs="Times New Roman"/>
          <w:color w:val="000000"/>
          <w:kern w:val="2"/>
          <w:lang w:val="ru-RU"/>
          <w14:ligatures w14:val="standardContextual"/>
        </w:rPr>
        <w:t xml:space="preserve">итически важными, особенно если они стремятся уберечь собственное уникальное наследие. Сильная национальная идентичность способствует укреплению социальной гармонии, единству и солидарности среди граждан, обеспечивая тем самым политическую стабильность и социальное благополучие. В данной статье проанализировано, как именно национальная идентичность влияет на консолидацию </w:t>
      </w:r>
      <w:proofErr w:type="gramStart"/>
      <w:r w:rsidRPr="002777C7">
        <w:rPr>
          <w:rFonts w:ascii="Times New Roman" w:eastAsia="Aptos" w:hAnsi="Times New Roman" w:cs="Times New Roman"/>
          <w:color w:val="000000"/>
          <w:kern w:val="2"/>
          <w:lang w:val="ru-RU"/>
          <w14:ligatures w14:val="standardContextual"/>
        </w:rPr>
        <w:t>общества</w:t>
      </w:r>
      <w:proofErr w:type="gramEnd"/>
      <w:r w:rsidRPr="002777C7">
        <w:rPr>
          <w:rFonts w:ascii="Times New Roman" w:eastAsia="Aptos" w:hAnsi="Times New Roman" w:cs="Times New Roman"/>
          <w:color w:val="000000"/>
          <w:kern w:val="2"/>
          <w:lang w:val="ru-RU"/>
          <w14:ligatures w14:val="standardContextual"/>
        </w:rPr>
        <w:t xml:space="preserve"> и какие механизмы способствуют ее формированию. Особое внимание уделяется роли институтов среднего образования и, в частности, школьных учебников по истории как мощным инструментам трансляции базовых ценностей и культурной памяти. Авторы подчеркивают, что нарратив в учебных программах, включающий отбор ключевых исторических событий и личностей, прямо влияет на формирование у молодежи чувства причастности и гордости за свою страну. Такой подход способствует не только укреплению единства в многонациональном государстве, но и формирует критическое мышление у учащихся, помогая им осознанно воспринимать историческое наследие.</w:t>
      </w:r>
    </w:p>
    <w:p w:rsidR="00BD0AE7" w:rsidRPr="002777C7" w:rsidRDefault="00BD0AE7" w:rsidP="00BD0AE7">
      <w:pPr>
        <w:spacing w:after="0" w:line="240" w:lineRule="auto"/>
        <w:ind w:firstLine="454"/>
        <w:jc w:val="both"/>
        <w:rPr>
          <w:rFonts w:ascii="Times New Roman" w:eastAsia="Aptos" w:hAnsi="Times New Roman" w:cs="Times New Roman"/>
          <w:color w:val="000000"/>
          <w:kern w:val="2"/>
          <w:lang w:val="ru-RU"/>
          <w14:ligatures w14:val="standardContextual"/>
        </w:rPr>
      </w:pPr>
      <w:r w:rsidRPr="002777C7">
        <w:rPr>
          <w:rFonts w:ascii="Times New Roman" w:eastAsia="Aptos" w:hAnsi="Times New Roman" w:cs="Times New Roman"/>
          <w:color w:val="000000"/>
          <w:kern w:val="2"/>
          <w:lang w:val="ru-RU"/>
          <w14:ligatures w14:val="standardContextual"/>
        </w:rPr>
        <w:t>Статья делает вывод, что грамотная образовательная политика способна целенаправленно формировать позитивный образ прошлого и настоящего, ориентируя молод</w:t>
      </w:r>
      <w:r>
        <w:rPr>
          <w:rFonts w:ascii="Times New Roman" w:eastAsia="Aptos" w:hAnsi="Times New Roman" w:cs="Times New Roman"/>
          <w:color w:val="000000"/>
          <w:kern w:val="2"/>
          <w:lang w:val="ru-RU"/>
          <w14:ligatures w14:val="standardContextual"/>
        </w:rPr>
        <w:t>е</w:t>
      </w:r>
      <w:r w:rsidRPr="002777C7">
        <w:rPr>
          <w:rFonts w:ascii="Times New Roman" w:eastAsia="Aptos" w:hAnsi="Times New Roman" w:cs="Times New Roman"/>
          <w:color w:val="000000"/>
          <w:kern w:val="2"/>
          <w:lang w:val="ru-RU"/>
          <w14:ligatures w14:val="standardContextual"/>
        </w:rPr>
        <w:t>жь на принятие национальных ценностей и поддержку уникального культурного кода. В то же время авторы указывают на вызовы, возникающие при попытке интеграции множественных этнокультурных групп в единую национальную общность: необходим баланс между подч</w:t>
      </w:r>
      <w:r>
        <w:rPr>
          <w:rFonts w:ascii="Times New Roman" w:eastAsia="Aptos" w:hAnsi="Times New Roman" w:cs="Times New Roman"/>
          <w:color w:val="000000"/>
          <w:kern w:val="2"/>
          <w:lang w:val="ru-RU"/>
          <w14:ligatures w14:val="standardContextual"/>
        </w:rPr>
        <w:t>е</w:t>
      </w:r>
      <w:r w:rsidRPr="002777C7">
        <w:rPr>
          <w:rFonts w:ascii="Times New Roman" w:eastAsia="Aptos" w:hAnsi="Times New Roman" w:cs="Times New Roman"/>
          <w:color w:val="000000"/>
          <w:kern w:val="2"/>
          <w:lang w:val="ru-RU"/>
          <w14:ligatures w14:val="standardContextual"/>
        </w:rPr>
        <w:t xml:space="preserve">ркиванием общих черт и сохранением культурного разнообразия. Таким образом, укрепляя национальную идентичность, важно избежать избыточной идеализации, которая может привести к искажению исторических фактов и </w:t>
      </w:r>
      <w:proofErr w:type="spellStart"/>
      <w:r w:rsidRPr="002777C7">
        <w:rPr>
          <w:rFonts w:ascii="Times New Roman" w:eastAsia="Aptos" w:hAnsi="Times New Roman" w:cs="Times New Roman"/>
          <w:color w:val="000000"/>
          <w:kern w:val="2"/>
          <w:lang w:val="ru-RU"/>
          <w14:ligatures w14:val="standardContextual"/>
        </w:rPr>
        <w:t>маргинализации</w:t>
      </w:r>
      <w:proofErr w:type="spellEnd"/>
      <w:r w:rsidRPr="002777C7">
        <w:rPr>
          <w:rFonts w:ascii="Times New Roman" w:eastAsia="Aptos" w:hAnsi="Times New Roman" w:cs="Times New Roman"/>
          <w:color w:val="000000"/>
          <w:kern w:val="2"/>
          <w:lang w:val="ru-RU"/>
          <w14:ligatures w14:val="standardContextual"/>
        </w:rPr>
        <w:t xml:space="preserve"> отдельных групп.</w:t>
      </w:r>
    </w:p>
    <w:p w:rsidR="00BD0AE7" w:rsidRPr="002777C7" w:rsidRDefault="00BD0AE7" w:rsidP="00BD0AE7">
      <w:pPr>
        <w:spacing w:after="0" w:line="240" w:lineRule="auto"/>
        <w:ind w:firstLine="454"/>
        <w:jc w:val="both"/>
        <w:rPr>
          <w:rFonts w:ascii="Times New Roman" w:eastAsia="Aptos" w:hAnsi="Times New Roman" w:cs="Times New Roman"/>
          <w:color w:val="000000"/>
          <w:kern w:val="2"/>
          <w:lang w:val="ru-RU"/>
          <w14:ligatures w14:val="standardContextual"/>
        </w:rPr>
      </w:pPr>
      <w:r w:rsidRPr="002777C7">
        <w:rPr>
          <w:rFonts w:ascii="Times New Roman" w:eastAsia="Aptos" w:hAnsi="Times New Roman" w:cs="Times New Roman"/>
          <w:b/>
          <w:bCs/>
          <w:iCs/>
          <w:color w:val="000000"/>
          <w:kern w:val="2"/>
          <w:lang w:val="ru-RU"/>
          <w14:ligatures w14:val="standardContextual"/>
        </w:rPr>
        <w:t>Ключевые слова</w:t>
      </w:r>
      <w:r w:rsidRPr="002777C7">
        <w:rPr>
          <w:rFonts w:ascii="Times New Roman" w:eastAsia="Aptos" w:hAnsi="Times New Roman" w:cs="Times New Roman"/>
          <w:color w:val="000000"/>
          <w:kern w:val="2"/>
          <w:lang w:val="ru-RU"/>
          <w14:ligatures w14:val="standardContextual"/>
        </w:rPr>
        <w:t xml:space="preserve">: национальная идентичность, образовательные учреждения, история, учебники по истории, социальная гармония, </w:t>
      </w:r>
      <w:proofErr w:type="spellStart"/>
      <w:r w:rsidRPr="002777C7">
        <w:rPr>
          <w:rFonts w:ascii="Times New Roman" w:eastAsia="Aptos" w:hAnsi="Times New Roman" w:cs="Times New Roman"/>
          <w:color w:val="000000"/>
          <w:kern w:val="2"/>
          <w:lang w:val="ru-RU"/>
          <w14:ligatures w14:val="standardContextual"/>
        </w:rPr>
        <w:t>многоэтническое</w:t>
      </w:r>
      <w:proofErr w:type="spellEnd"/>
      <w:r w:rsidRPr="002777C7">
        <w:rPr>
          <w:rFonts w:ascii="Times New Roman" w:eastAsia="Aptos" w:hAnsi="Times New Roman" w:cs="Times New Roman"/>
          <w:color w:val="000000"/>
          <w:kern w:val="2"/>
          <w:lang w:val="ru-RU"/>
          <w14:ligatures w14:val="standardContextual"/>
        </w:rPr>
        <w:t xml:space="preserve"> общество.</w:t>
      </w:r>
    </w:p>
    <w:p w:rsidR="00BD0AE7" w:rsidRPr="002777C7" w:rsidRDefault="00BD0AE7" w:rsidP="00BD0AE7">
      <w:pPr>
        <w:spacing w:after="0" w:line="240" w:lineRule="auto"/>
        <w:ind w:firstLine="454"/>
        <w:jc w:val="both"/>
        <w:rPr>
          <w:rFonts w:ascii="Times New Roman" w:eastAsia="Aptos" w:hAnsi="Times New Roman" w:cs="Times New Roman"/>
          <w:color w:val="000000"/>
          <w:kern w:val="2"/>
          <w:sz w:val="24"/>
          <w:szCs w:val="24"/>
          <w:lang w:val="ru-RU"/>
          <w14:ligatures w14:val="standardContextual"/>
        </w:rPr>
      </w:pPr>
    </w:p>
    <w:p w:rsidR="00BD0AE7" w:rsidRPr="002777C7" w:rsidRDefault="00BD0AE7" w:rsidP="00BD0AE7">
      <w:pPr>
        <w:spacing w:after="0" w:line="240" w:lineRule="auto"/>
        <w:jc w:val="center"/>
        <w:rPr>
          <w:rFonts w:ascii="Times New Roman" w:eastAsia="Aptos" w:hAnsi="Times New Roman" w:cs="Times New Roman"/>
          <w:b/>
          <w:bCs/>
          <w:color w:val="000000"/>
          <w:kern w:val="2"/>
          <w:lang w:val="ru-RU"/>
          <w14:ligatures w14:val="standardContextual"/>
        </w:rPr>
      </w:pPr>
      <w:proofErr w:type="spellStart"/>
      <w:r w:rsidRPr="002777C7">
        <w:rPr>
          <w:rFonts w:ascii="Times New Roman" w:eastAsia="Aptos" w:hAnsi="Times New Roman" w:cs="Times New Roman"/>
          <w:b/>
          <w:bCs/>
          <w:color w:val="000000"/>
          <w:kern w:val="2"/>
          <w:lang w:val="ru-RU"/>
          <w14:ligatures w14:val="standardContextual"/>
        </w:rPr>
        <w:t>References</w:t>
      </w:r>
      <w:proofErr w:type="spellEnd"/>
    </w:p>
    <w:p w:rsidR="00BD0AE7" w:rsidRPr="002777C7" w:rsidRDefault="00BD0AE7" w:rsidP="00BD0AE7">
      <w:pPr>
        <w:pStyle w:val="a4"/>
        <w:spacing w:after="0" w:line="240" w:lineRule="auto"/>
        <w:ind w:left="0" w:firstLine="454"/>
        <w:jc w:val="both"/>
        <w:rPr>
          <w:rStyle w:val="ezkurwreuab5ozgtqnkl"/>
          <w:rFonts w:ascii="Times New Roman" w:hAnsi="Times New Roman" w:cs="Times New Roman"/>
          <w:lang w:val="ru-RU"/>
        </w:rPr>
      </w:pPr>
    </w:p>
    <w:p w:rsidR="00BD0AE7" w:rsidRPr="002777C7" w:rsidRDefault="00BD0AE7" w:rsidP="00BD0AE7">
      <w:pPr>
        <w:pStyle w:val="a4"/>
        <w:numPr>
          <w:ilvl w:val="0"/>
          <w:numId w:val="4"/>
        </w:numPr>
        <w:spacing w:after="0" w:line="240" w:lineRule="auto"/>
        <w:ind w:left="0" w:firstLine="454"/>
        <w:jc w:val="both"/>
        <w:rPr>
          <w:rFonts w:ascii="Times New Roman" w:hAnsi="Times New Roman" w:cs="Times New Roman"/>
          <w:lang w:val="ru-RU"/>
        </w:rPr>
      </w:pPr>
      <w:r w:rsidRPr="00FB5ACD">
        <w:rPr>
          <w:rStyle w:val="ezkurwreuab5ozgtqnkl"/>
          <w:rFonts w:ascii="Times New Roman" w:hAnsi="Times New Roman" w:cs="Times New Roman"/>
        </w:rPr>
        <w:t>Anderson,</w:t>
      </w:r>
      <w:r w:rsidRPr="00FB5ACD">
        <w:rPr>
          <w:rFonts w:ascii="Times New Roman" w:hAnsi="Times New Roman" w:cs="Times New Roman"/>
        </w:rPr>
        <w:t xml:space="preserve"> </w:t>
      </w:r>
      <w:r w:rsidRPr="00FB5ACD">
        <w:rPr>
          <w:rStyle w:val="ezkurwreuab5ozgtqnkl"/>
          <w:rFonts w:ascii="Times New Roman" w:hAnsi="Times New Roman" w:cs="Times New Roman"/>
        </w:rPr>
        <w:t>B. (2001)</w:t>
      </w:r>
      <w:r w:rsidRPr="00FB5ACD">
        <w:rPr>
          <w:rFonts w:ascii="Times New Roman" w:hAnsi="Times New Roman" w:cs="Times New Roman"/>
        </w:rPr>
        <w:t xml:space="preserve"> </w:t>
      </w:r>
      <w:r w:rsidRPr="00FB5ACD">
        <w:rPr>
          <w:rStyle w:val="ezkurwreuab5ozgtqnkl"/>
          <w:rFonts w:ascii="Times New Roman" w:hAnsi="Times New Roman" w:cs="Times New Roman"/>
        </w:rPr>
        <w:t>Imaginary</w:t>
      </w:r>
      <w:r w:rsidRPr="00FB5ACD">
        <w:rPr>
          <w:rFonts w:ascii="Times New Roman" w:hAnsi="Times New Roman" w:cs="Times New Roman"/>
        </w:rPr>
        <w:t xml:space="preserve"> </w:t>
      </w:r>
      <w:r w:rsidRPr="00FB5ACD">
        <w:rPr>
          <w:rStyle w:val="ezkurwreuab5ozgtqnkl"/>
          <w:rFonts w:ascii="Times New Roman" w:hAnsi="Times New Roman" w:cs="Times New Roman"/>
        </w:rPr>
        <w:t>communities.</w:t>
      </w:r>
      <w:r w:rsidRPr="00FB5ACD">
        <w:rPr>
          <w:rFonts w:ascii="Times New Roman" w:hAnsi="Times New Roman" w:cs="Times New Roman"/>
        </w:rPr>
        <w:t xml:space="preserve"> </w:t>
      </w:r>
      <w:r w:rsidRPr="00FB5ACD">
        <w:rPr>
          <w:rStyle w:val="ezkurwreuab5ozgtqnkl"/>
          <w:rFonts w:ascii="Times New Roman" w:hAnsi="Times New Roman" w:cs="Times New Roman"/>
        </w:rPr>
        <w:t>Reflections</w:t>
      </w:r>
      <w:r w:rsidRPr="00FB5ACD">
        <w:rPr>
          <w:rFonts w:ascii="Times New Roman" w:hAnsi="Times New Roman" w:cs="Times New Roman"/>
        </w:rPr>
        <w:t xml:space="preserve"> </w:t>
      </w:r>
      <w:r w:rsidRPr="00FB5ACD">
        <w:rPr>
          <w:rStyle w:val="ezkurwreuab5ozgtqnkl"/>
          <w:rFonts w:ascii="Times New Roman" w:hAnsi="Times New Roman" w:cs="Times New Roman"/>
        </w:rPr>
        <w:t>on</w:t>
      </w:r>
      <w:r w:rsidRPr="00FB5ACD">
        <w:rPr>
          <w:rFonts w:ascii="Times New Roman" w:hAnsi="Times New Roman" w:cs="Times New Roman"/>
        </w:rPr>
        <w:t xml:space="preserve"> the </w:t>
      </w:r>
      <w:r w:rsidRPr="00FB5ACD">
        <w:rPr>
          <w:rStyle w:val="ezkurwreuab5ozgtqnkl"/>
          <w:rFonts w:ascii="Times New Roman" w:hAnsi="Times New Roman" w:cs="Times New Roman"/>
        </w:rPr>
        <w:t>origins</w:t>
      </w:r>
      <w:r w:rsidRPr="00FB5ACD">
        <w:rPr>
          <w:rFonts w:ascii="Times New Roman" w:hAnsi="Times New Roman" w:cs="Times New Roman"/>
        </w:rPr>
        <w:t xml:space="preserve"> </w:t>
      </w:r>
      <w:r w:rsidRPr="00FB5ACD">
        <w:rPr>
          <w:rStyle w:val="ezkurwreuab5ozgtqnkl"/>
          <w:rFonts w:ascii="Times New Roman" w:hAnsi="Times New Roman" w:cs="Times New Roman"/>
        </w:rPr>
        <w:t>and</w:t>
      </w:r>
      <w:r w:rsidRPr="00FB5ACD">
        <w:rPr>
          <w:rFonts w:ascii="Times New Roman" w:hAnsi="Times New Roman" w:cs="Times New Roman"/>
        </w:rPr>
        <w:t xml:space="preserve"> </w:t>
      </w:r>
      <w:r w:rsidRPr="00FB5ACD">
        <w:rPr>
          <w:rStyle w:val="ezkurwreuab5ozgtqnkl"/>
          <w:rFonts w:ascii="Times New Roman" w:hAnsi="Times New Roman" w:cs="Times New Roman"/>
        </w:rPr>
        <w:t>spread</w:t>
      </w:r>
      <w:r w:rsidRPr="00FB5ACD">
        <w:rPr>
          <w:rFonts w:ascii="Times New Roman" w:hAnsi="Times New Roman" w:cs="Times New Roman"/>
        </w:rPr>
        <w:t xml:space="preserve"> of </w:t>
      </w:r>
      <w:r w:rsidRPr="00FB5ACD">
        <w:rPr>
          <w:rStyle w:val="ezkurwreuab5ozgtqnkl"/>
          <w:rFonts w:ascii="Times New Roman" w:hAnsi="Times New Roman" w:cs="Times New Roman"/>
        </w:rPr>
        <w:t>nationalism</w:t>
      </w:r>
      <w:r w:rsidRPr="00FB5ACD">
        <w:rPr>
          <w:rFonts w:ascii="Times New Roman" w:hAnsi="Times New Roman" w:cs="Times New Roman"/>
        </w:rPr>
        <w:t xml:space="preserve"> </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Translated</w:t>
      </w:r>
      <w:r w:rsidRPr="00FB5ACD">
        <w:rPr>
          <w:rFonts w:ascii="Times New Roman" w:hAnsi="Times New Roman" w:cs="Times New Roman"/>
        </w:rPr>
        <w:t xml:space="preserve"> </w:t>
      </w:r>
      <w:r w:rsidRPr="00FB5ACD">
        <w:rPr>
          <w:rStyle w:val="ezkurwreuab5ozgtqnkl"/>
          <w:rFonts w:ascii="Times New Roman" w:hAnsi="Times New Roman" w:cs="Times New Roman"/>
        </w:rPr>
        <w:t>from</w:t>
      </w:r>
      <w:r w:rsidRPr="00FB5ACD">
        <w:rPr>
          <w:rFonts w:ascii="Times New Roman" w:hAnsi="Times New Roman" w:cs="Times New Roman"/>
        </w:rPr>
        <w:t xml:space="preserve"> </w:t>
      </w:r>
      <w:r w:rsidRPr="00FB5ACD">
        <w:rPr>
          <w:rStyle w:val="ezkurwreuab5ozgtqnkl"/>
          <w:rFonts w:ascii="Times New Roman" w:hAnsi="Times New Roman" w:cs="Times New Roman"/>
        </w:rPr>
        <w:t>English</w:t>
      </w:r>
      <w:r w:rsidRPr="00FB5ACD">
        <w:rPr>
          <w:rFonts w:ascii="Times New Roman" w:hAnsi="Times New Roman" w:cs="Times New Roman"/>
        </w:rPr>
        <w:t xml:space="preserve"> by </w:t>
      </w:r>
      <w:r w:rsidRPr="00FB5ACD">
        <w:rPr>
          <w:rStyle w:val="ezkurwreuab5ozgtqnkl"/>
          <w:rFonts w:ascii="Times New Roman" w:hAnsi="Times New Roman" w:cs="Times New Roman"/>
        </w:rPr>
        <w:t>V.</w:t>
      </w:r>
      <w:r w:rsidRPr="00FB5ACD">
        <w:rPr>
          <w:rFonts w:ascii="Times New Roman" w:hAnsi="Times New Roman" w:cs="Times New Roman"/>
        </w:rPr>
        <w:t xml:space="preserve"> </w:t>
      </w:r>
      <w:proofErr w:type="spellStart"/>
      <w:r w:rsidRPr="00FB5ACD">
        <w:rPr>
          <w:rStyle w:val="ezkurwreuab5ozgtqnkl"/>
          <w:rFonts w:ascii="Times New Roman" w:hAnsi="Times New Roman" w:cs="Times New Roman"/>
        </w:rPr>
        <w:t>Nikolaeva</w:t>
      </w:r>
      <w:proofErr w:type="spellEnd"/>
      <w:r w:rsidRPr="00FB5ACD">
        <w:rPr>
          <w:rStyle w:val="ezkurwreuab5ozgtqnkl"/>
          <w:rFonts w:ascii="Times New Roman" w:hAnsi="Times New Roman" w:cs="Times New Roman"/>
        </w:rPr>
        <w:t>.</w:t>
      </w:r>
      <w:r w:rsidRPr="00FB5ACD">
        <w:rPr>
          <w:rFonts w:ascii="Times New Roman" w:hAnsi="Times New Roman" w:cs="Times New Roman"/>
        </w:rPr>
        <w:t xml:space="preserve"> </w:t>
      </w:r>
      <w:proofErr w:type="spellStart"/>
      <w:r w:rsidRPr="002777C7">
        <w:rPr>
          <w:rStyle w:val="ezkurwreuab5ozgtqnkl"/>
          <w:rFonts w:ascii="Times New Roman" w:hAnsi="Times New Roman" w:cs="Times New Roman"/>
          <w:lang w:val="ru-RU"/>
        </w:rPr>
        <w:t>Moscow</w:t>
      </w:r>
      <w:proofErr w:type="spellEnd"/>
      <w:r w:rsidRPr="002777C7">
        <w:rPr>
          <w:rStyle w:val="ezkurwreuab5ozgtqnkl"/>
          <w:rFonts w:ascii="Times New Roman" w:hAnsi="Times New Roman" w:cs="Times New Roman"/>
          <w:lang w:val="ru-RU"/>
        </w:rPr>
        <w:t>:</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CANON</w:t>
      </w:r>
      <w:r w:rsidRPr="002777C7">
        <w:rPr>
          <w:rFonts w:ascii="Times New Roman" w:hAnsi="Times New Roman" w:cs="Times New Roman"/>
          <w:lang w:val="ru-RU"/>
        </w:rPr>
        <w:t xml:space="preserve"> </w:t>
      </w:r>
      <w:proofErr w:type="spellStart"/>
      <w:r w:rsidRPr="002777C7">
        <w:rPr>
          <w:rStyle w:val="ezkurwreuab5ozgtqnkl"/>
          <w:rFonts w:ascii="Times New Roman" w:hAnsi="Times New Roman" w:cs="Times New Roman"/>
          <w:lang w:val="ru-RU"/>
        </w:rPr>
        <w:t>Press</w:t>
      </w:r>
      <w:proofErr w:type="spellEnd"/>
      <w:r w:rsidRPr="002777C7">
        <w:rPr>
          <w:rStyle w:val="ezkurwreuab5ozgtqnkl"/>
          <w:rFonts w:ascii="Times New Roman" w:hAnsi="Times New Roman" w:cs="Times New Roman"/>
          <w:lang w:val="ru-RU"/>
        </w:rPr>
        <w:t>,</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288</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p</w:t>
      </w:r>
      <w:r w:rsidRPr="002777C7">
        <w:rPr>
          <w:rFonts w:ascii="Times New Roman" w:hAnsi="Times New Roman" w:cs="Times New Roman"/>
          <w:lang w:val="ru-RU"/>
        </w:rPr>
        <w:t>.</w:t>
      </w:r>
    </w:p>
    <w:p w:rsidR="00BD0AE7" w:rsidRPr="00FB5ACD" w:rsidRDefault="00BD0AE7" w:rsidP="00BD0AE7">
      <w:pPr>
        <w:pStyle w:val="a4"/>
        <w:numPr>
          <w:ilvl w:val="0"/>
          <w:numId w:val="4"/>
        </w:numPr>
        <w:spacing w:after="0" w:line="240" w:lineRule="auto"/>
        <w:ind w:left="0" w:firstLine="454"/>
        <w:jc w:val="both"/>
        <w:rPr>
          <w:rFonts w:ascii="Times New Roman" w:hAnsi="Times New Roman" w:cs="Times New Roman"/>
        </w:rPr>
      </w:pPr>
      <w:r w:rsidRPr="00FB5ACD">
        <w:rPr>
          <w:rStyle w:val="ezkurwreuab5ozgtqnkl"/>
          <w:rFonts w:ascii="Times New Roman" w:hAnsi="Times New Roman" w:cs="Times New Roman"/>
        </w:rPr>
        <w:t>Barrett,</w:t>
      </w:r>
      <w:r w:rsidRPr="00FB5ACD">
        <w:rPr>
          <w:rFonts w:ascii="Times New Roman" w:hAnsi="Times New Roman" w:cs="Times New Roman"/>
        </w:rPr>
        <w:t xml:space="preserve"> </w:t>
      </w:r>
      <w:r w:rsidRPr="00FB5ACD">
        <w:rPr>
          <w:rStyle w:val="ezkurwreuab5ozgtqnkl"/>
          <w:rFonts w:ascii="Times New Roman" w:hAnsi="Times New Roman" w:cs="Times New Roman"/>
        </w:rPr>
        <w:t>M.</w:t>
      </w:r>
      <w:r w:rsidRPr="00FB5ACD">
        <w:rPr>
          <w:rFonts w:ascii="Times New Roman" w:hAnsi="Times New Roman" w:cs="Times New Roman"/>
        </w:rPr>
        <w:t xml:space="preserve"> (2005) </w:t>
      </w:r>
      <w:r w:rsidRPr="00FB5ACD">
        <w:rPr>
          <w:rStyle w:val="ezkurwreuab5ozgtqnkl"/>
          <w:rFonts w:ascii="Times New Roman" w:hAnsi="Times New Roman" w:cs="Times New Roman"/>
        </w:rPr>
        <w:t>National</w:t>
      </w:r>
      <w:r w:rsidRPr="00FB5ACD">
        <w:rPr>
          <w:rFonts w:ascii="Times New Roman" w:hAnsi="Times New Roman" w:cs="Times New Roman"/>
        </w:rPr>
        <w:t xml:space="preserve"> </w:t>
      </w:r>
      <w:r w:rsidRPr="00FB5ACD">
        <w:rPr>
          <w:rStyle w:val="ezkurwreuab5ozgtqnkl"/>
          <w:rFonts w:ascii="Times New Roman" w:hAnsi="Times New Roman" w:cs="Times New Roman"/>
        </w:rPr>
        <w:t>identities</w:t>
      </w:r>
      <w:r w:rsidRPr="00FB5ACD">
        <w:rPr>
          <w:rFonts w:ascii="Times New Roman" w:hAnsi="Times New Roman" w:cs="Times New Roman"/>
        </w:rPr>
        <w:t xml:space="preserve"> </w:t>
      </w:r>
      <w:r w:rsidRPr="00FB5ACD">
        <w:rPr>
          <w:rStyle w:val="ezkurwreuab5ozgtqnkl"/>
          <w:rFonts w:ascii="Times New Roman" w:hAnsi="Times New Roman" w:cs="Times New Roman"/>
        </w:rPr>
        <w:t>in</w:t>
      </w:r>
      <w:r w:rsidRPr="00FB5ACD">
        <w:rPr>
          <w:rFonts w:ascii="Times New Roman" w:hAnsi="Times New Roman" w:cs="Times New Roman"/>
        </w:rPr>
        <w:t xml:space="preserve"> </w:t>
      </w:r>
      <w:r w:rsidRPr="00FB5ACD">
        <w:rPr>
          <w:rStyle w:val="ezkurwreuab5ozgtqnkl"/>
          <w:rFonts w:ascii="Times New Roman" w:hAnsi="Times New Roman" w:cs="Times New Roman"/>
        </w:rPr>
        <w:t>children</w:t>
      </w:r>
      <w:r w:rsidRPr="00FB5ACD">
        <w:rPr>
          <w:rFonts w:ascii="Times New Roman" w:hAnsi="Times New Roman" w:cs="Times New Roman"/>
        </w:rPr>
        <w:t xml:space="preserve"> </w:t>
      </w:r>
      <w:r w:rsidRPr="00FB5ACD">
        <w:rPr>
          <w:rStyle w:val="ezkurwreuab5ozgtqnkl"/>
          <w:rFonts w:ascii="Times New Roman" w:hAnsi="Times New Roman" w:cs="Times New Roman"/>
        </w:rPr>
        <w:t>and</w:t>
      </w:r>
      <w:r w:rsidRPr="00FB5ACD">
        <w:rPr>
          <w:rFonts w:ascii="Times New Roman" w:hAnsi="Times New Roman" w:cs="Times New Roman"/>
        </w:rPr>
        <w:t xml:space="preserve"> </w:t>
      </w:r>
      <w:r w:rsidRPr="00FB5ACD">
        <w:rPr>
          <w:rStyle w:val="ezkurwreuab5ozgtqnkl"/>
          <w:rFonts w:ascii="Times New Roman" w:hAnsi="Times New Roman" w:cs="Times New Roman"/>
        </w:rPr>
        <w:t>young</w:t>
      </w:r>
      <w:r w:rsidRPr="00FB5ACD">
        <w:rPr>
          <w:rFonts w:ascii="Times New Roman" w:hAnsi="Times New Roman" w:cs="Times New Roman"/>
        </w:rPr>
        <w:t xml:space="preserve"> </w:t>
      </w:r>
      <w:r w:rsidRPr="00FB5ACD">
        <w:rPr>
          <w:rStyle w:val="ezkurwreuab5ozgtqnkl"/>
          <w:rFonts w:ascii="Times New Roman" w:hAnsi="Times New Roman" w:cs="Times New Roman"/>
        </w:rPr>
        <w:t>people</w:t>
      </w:r>
      <w:r w:rsidRPr="00FB5ACD">
        <w:rPr>
          <w:rFonts w:ascii="Times New Roman" w:hAnsi="Times New Roman" w:cs="Times New Roman"/>
        </w:rPr>
        <w:t xml:space="preserve"> </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Children's</w:t>
      </w:r>
      <w:r w:rsidRPr="00FB5ACD">
        <w:rPr>
          <w:rFonts w:ascii="Times New Roman" w:hAnsi="Times New Roman" w:cs="Times New Roman"/>
        </w:rPr>
        <w:t xml:space="preserve"> </w:t>
      </w:r>
      <w:r w:rsidRPr="00FB5ACD">
        <w:rPr>
          <w:rStyle w:val="ezkurwreuab5ozgtqnkl"/>
          <w:rFonts w:ascii="Times New Roman" w:hAnsi="Times New Roman" w:cs="Times New Roman"/>
        </w:rPr>
        <w:t>personal</w:t>
      </w:r>
      <w:r w:rsidRPr="00FB5ACD">
        <w:rPr>
          <w:rFonts w:ascii="Times New Roman" w:hAnsi="Times New Roman" w:cs="Times New Roman"/>
        </w:rPr>
        <w:t xml:space="preserve"> </w:t>
      </w:r>
      <w:r w:rsidRPr="00FB5ACD">
        <w:rPr>
          <w:rStyle w:val="ezkurwreuab5ozgtqnkl"/>
          <w:rFonts w:ascii="Times New Roman" w:hAnsi="Times New Roman" w:cs="Times New Roman"/>
        </w:rPr>
        <w:t>and</w:t>
      </w:r>
      <w:r w:rsidRPr="00FB5ACD">
        <w:rPr>
          <w:rFonts w:ascii="Times New Roman" w:hAnsi="Times New Roman" w:cs="Times New Roman"/>
        </w:rPr>
        <w:t xml:space="preserve"> </w:t>
      </w:r>
      <w:r w:rsidRPr="00FB5ACD">
        <w:rPr>
          <w:rStyle w:val="ezkurwreuab5ozgtqnkl"/>
          <w:rFonts w:ascii="Times New Roman" w:hAnsi="Times New Roman" w:cs="Times New Roman"/>
        </w:rPr>
        <w:t>social</w:t>
      </w:r>
      <w:r w:rsidRPr="00FB5ACD">
        <w:rPr>
          <w:rFonts w:ascii="Times New Roman" w:hAnsi="Times New Roman" w:cs="Times New Roman"/>
        </w:rPr>
        <w:t xml:space="preserve"> </w:t>
      </w:r>
      <w:r w:rsidRPr="00FB5ACD">
        <w:rPr>
          <w:rStyle w:val="ezkurwreuab5ozgtqnkl"/>
          <w:rFonts w:ascii="Times New Roman" w:hAnsi="Times New Roman" w:cs="Times New Roman"/>
        </w:rPr>
        <w:t>development.</w:t>
      </w:r>
      <w:r w:rsidRPr="00FB5ACD">
        <w:rPr>
          <w:rFonts w:ascii="Times New Roman" w:hAnsi="Times New Roman" w:cs="Times New Roman"/>
        </w:rPr>
        <w:t xml:space="preserve"> </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pp.</w:t>
      </w:r>
      <w:r w:rsidRPr="00FB5ACD">
        <w:rPr>
          <w:rFonts w:ascii="Times New Roman" w:hAnsi="Times New Roman" w:cs="Times New Roman"/>
        </w:rPr>
        <w:t xml:space="preserve"> 181-220</w:t>
      </w:r>
      <w:r w:rsidRPr="00FB5ACD">
        <w:rPr>
          <w:rStyle w:val="ezkurwreuab5ozgtqnkl"/>
          <w:rFonts w:ascii="Times New Roman" w:hAnsi="Times New Roman" w:cs="Times New Roman"/>
        </w:rPr>
        <w:t>.</w:t>
      </w:r>
    </w:p>
    <w:p w:rsidR="00BD0AE7" w:rsidRPr="002777C7" w:rsidRDefault="00BD0AE7" w:rsidP="00BD0AE7">
      <w:pPr>
        <w:pStyle w:val="a4"/>
        <w:numPr>
          <w:ilvl w:val="0"/>
          <w:numId w:val="4"/>
        </w:numPr>
        <w:spacing w:after="0" w:line="240" w:lineRule="auto"/>
        <w:ind w:left="0" w:firstLine="454"/>
        <w:jc w:val="both"/>
        <w:rPr>
          <w:rFonts w:ascii="Times New Roman" w:hAnsi="Times New Roman" w:cs="Times New Roman"/>
          <w:lang w:val="ru-RU"/>
        </w:rPr>
      </w:pPr>
      <w:r w:rsidRPr="00FB5ACD">
        <w:rPr>
          <w:rStyle w:val="ezkurwreuab5ozgtqnkl"/>
          <w:rFonts w:ascii="Times New Roman" w:hAnsi="Times New Roman" w:cs="Times New Roman"/>
        </w:rPr>
        <w:t>Brubaker,</w:t>
      </w:r>
      <w:r w:rsidRPr="00FB5ACD">
        <w:rPr>
          <w:rFonts w:ascii="Times New Roman" w:hAnsi="Times New Roman" w:cs="Times New Roman"/>
        </w:rPr>
        <w:t xml:space="preserve"> </w:t>
      </w:r>
      <w:r w:rsidRPr="00FB5ACD">
        <w:rPr>
          <w:rStyle w:val="ezkurwreuab5ozgtqnkl"/>
          <w:rFonts w:ascii="Times New Roman" w:hAnsi="Times New Roman" w:cs="Times New Roman"/>
        </w:rPr>
        <w:t>R.</w:t>
      </w:r>
      <w:r w:rsidRPr="00FB5ACD">
        <w:rPr>
          <w:rFonts w:ascii="Times New Roman" w:hAnsi="Times New Roman" w:cs="Times New Roman"/>
        </w:rPr>
        <w:t xml:space="preserve"> (1996) </w:t>
      </w:r>
      <w:r w:rsidRPr="00FB5ACD">
        <w:rPr>
          <w:rStyle w:val="ezkurwreuab5ozgtqnkl"/>
          <w:rFonts w:ascii="Times New Roman" w:hAnsi="Times New Roman" w:cs="Times New Roman"/>
        </w:rPr>
        <w:t>Nationalism</w:t>
      </w:r>
      <w:r w:rsidRPr="00FB5ACD">
        <w:rPr>
          <w:rFonts w:ascii="Times New Roman" w:hAnsi="Times New Roman" w:cs="Times New Roman"/>
        </w:rPr>
        <w:t xml:space="preserve"> </w:t>
      </w:r>
      <w:r w:rsidRPr="00FB5ACD">
        <w:rPr>
          <w:rStyle w:val="ezkurwreuab5ozgtqnkl"/>
          <w:rFonts w:ascii="Times New Roman" w:hAnsi="Times New Roman" w:cs="Times New Roman"/>
        </w:rPr>
        <w:t>Reframed:</w:t>
      </w:r>
      <w:r w:rsidRPr="00FB5ACD">
        <w:rPr>
          <w:rFonts w:ascii="Times New Roman" w:hAnsi="Times New Roman" w:cs="Times New Roman"/>
        </w:rPr>
        <w:t xml:space="preserve"> </w:t>
      </w:r>
      <w:r w:rsidRPr="00FB5ACD">
        <w:rPr>
          <w:rStyle w:val="ezkurwreuab5ozgtqnkl"/>
          <w:rFonts w:ascii="Times New Roman" w:hAnsi="Times New Roman" w:cs="Times New Roman"/>
        </w:rPr>
        <w:t>Nationhood</w:t>
      </w:r>
      <w:r w:rsidRPr="00FB5ACD">
        <w:rPr>
          <w:rFonts w:ascii="Times New Roman" w:hAnsi="Times New Roman" w:cs="Times New Roman"/>
        </w:rPr>
        <w:t xml:space="preserve"> </w:t>
      </w:r>
      <w:r w:rsidRPr="00FB5ACD">
        <w:rPr>
          <w:rStyle w:val="ezkurwreuab5ozgtqnkl"/>
          <w:rFonts w:ascii="Times New Roman" w:hAnsi="Times New Roman" w:cs="Times New Roman"/>
        </w:rPr>
        <w:t>and</w:t>
      </w:r>
      <w:r w:rsidRPr="00FB5ACD">
        <w:rPr>
          <w:rFonts w:ascii="Times New Roman" w:hAnsi="Times New Roman" w:cs="Times New Roman"/>
        </w:rPr>
        <w:t xml:space="preserve"> </w:t>
      </w:r>
      <w:r w:rsidRPr="00FB5ACD">
        <w:rPr>
          <w:rStyle w:val="ezkurwreuab5ozgtqnkl"/>
          <w:rFonts w:ascii="Times New Roman" w:hAnsi="Times New Roman" w:cs="Times New Roman"/>
        </w:rPr>
        <w:t>the</w:t>
      </w:r>
      <w:r w:rsidRPr="00FB5ACD">
        <w:rPr>
          <w:rFonts w:ascii="Times New Roman" w:hAnsi="Times New Roman" w:cs="Times New Roman"/>
        </w:rPr>
        <w:t xml:space="preserve"> </w:t>
      </w:r>
      <w:r w:rsidRPr="00FB5ACD">
        <w:rPr>
          <w:rStyle w:val="ezkurwreuab5ozgtqnkl"/>
          <w:rFonts w:ascii="Times New Roman" w:hAnsi="Times New Roman" w:cs="Times New Roman"/>
        </w:rPr>
        <w:t>National</w:t>
      </w:r>
      <w:r w:rsidRPr="00FB5ACD">
        <w:rPr>
          <w:rFonts w:ascii="Times New Roman" w:hAnsi="Times New Roman" w:cs="Times New Roman"/>
        </w:rPr>
        <w:t xml:space="preserve"> </w:t>
      </w:r>
      <w:r w:rsidRPr="00FB5ACD">
        <w:rPr>
          <w:rStyle w:val="ezkurwreuab5ozgtqnkl"/>
          <w:rFonts w:ascii="Times New Roman" w:hAnsi="Times New Roman" w:cs="Times New Roman"/>
        </w:rPr>
        <w:t>Question</w:t>
      </w:r>
      <w:r w:rsidRPr="00FB5ACD">
        <w:rPr>
          <w:rFonts w:ascii="Times New Roman" w:hAnsi="Times New Roman" w:cs="Times New Roman"/>
        </w:rPr>
        <w:t xml:space="preserve"> </w:t>
      </w:r>
      <w:r w:rsidRPr="00FB5ACD">
        <w:rPr>
          <w:rStyle w:val="ezkurwreuab5ozgtqnkl"/>
          <w:rFonts w:ascii="Times New Roman" w:hAnsi="Times New Roman" w:cs="Times New Roman"/>
        </w:rPr>
        <w:t>in</w:t>
      </w:r>
      <w:r w:rsidRPr="00FB5ACD">
        <w:rPr>
          <w:rFonts w:ascii="Times New Roman" w:hAnsi="Times New Roman" w:cs="Times New Roman"/>
        </w:rPr>
        <w:t xml:space="preserve"> </w:t>
      </w:r>
      <w:r w:rsidRPr="00FB5ACD">
        <w:rPr>
          <w:rStyle w:val="ezkurwreuab5ozgtqnkl"/>
          <w:rFonts w:ascii="Times New Roman" w:hAnsi="Times New Roman" w:cs="Times New Roman"/>
        </w:rPr>
        <w:t>the</w:t>
      </w:r>
      <w:r w:rsidRPr="00FB5ACD">
        <w:rPr>
          <w:rFonts w:ascii="Times New Roman" w:hAnsi="Times New Roman" w:cs="Times New Roman"/>
        </w:rPr>
        <w:t xml:space="preserve"> </w:t>
      </w:r>
      <w:r w:rsidRPr="00FB5ACD">
        <w:rPr>
          <w:rStyle w:val="ezkurwreuab5ozgtqnkl"/>
          <w:rFonts w:ascii="Times New Roman" w:hAnsi="Times New Roman" w:cs="Times New Roman"/>
        </w:rPr>
        <w:t>New</w:t>
      </w:r>
      <w:r w:rsidRPr="00FB5ACD">
        <w:rPr>
          <w:rFonts w:ascii="Times New Roman" w:hAnsi="Times New Roman" w:cs="Times New Roman"/>
        </w:rPr>
        <w:t xml:space="preserve"> </w:t>
      </w:r>
      <w:r w:rsidRPr="00FB5ACD">
        <w:rPr>
          <w:rStyle w:val="ezkurwreuab5ozgtqnkl"/>
          <w:rFonts w:ascii="Times New Roman" w:hAnsi="Times New Roman" w:cs="Times New Roman"/>
        </w:rPr>
        <w:t>Europe.</w:t>
      </w:r>
      <w:r w:rsidRPr="00FB5ACD">
        <w:rPr>
          <w:rFonts w:ascii="Times New Roman" w:hAnsi="Times New Roman" w:cs="Times New Roman"/>
        </w:rPr>
        <w:t xml:space="preserve"> </w:t>
      </w:r>
      <w:proofErr w:type="spellStart"/>
      <w:r w:rsidRPr="002777C7">
        <w:rPr>
          <w:rStyle w:val="ezkurwreuab5ozgtqnkl"/>
          <w:rFonts w:ascii="Times New Roman" w:hAnsi="Times New Roman" w:cs="Times New Roman"/>
          <w:lang w:val="ru-RU"/>
        </w:rPr>
        <w:t>Cambridge</w:t>
      </w:r>
      <w:proofErr w:type="spellEnd"/>
      <w:r w:rsidRPr="002777C7">
        <w:rPr>
          <w:rStyle w:val="ezkurwreuab5ozgtqnkl"/>
          <w:rFonts w:ascii="Times New Roman" w:hAnsi="Times New Roman" w:cs="Times New Roman"/>
          <w:lang w:val="ru-RU"/>
        </w:rPr>
        <w:t>:</w:t>
      </w:r>
      <w:r w:rsidRPr="002777C7">
        <w:rPr>
          <w:rFonts w:ascii="Times New Roman" w:hAnsi="Times New Roman" w:cs="Times New Roman"/>
          <w:lang w:val="ru-RU"/>
        </w:rPr>
        <w:t xml:space="preserve"> </w:t>
      </w:r>
      <w:proofErr w:type="spellStart"/>
      <w:r w:rsidRPr="002777C7">
        <w:rPr>
          <w:rStyle w:val="ezkurwreuab5ozgtqnkl"/>
          <w:rFonts w:ascii="Times New Roman" w:hAnsi="Times New Roman" w:cs="Times New Roman"/>
          <w:lang w:val="ru-RU"/>
        </w:rPr>
        <w:t>Cambridge</w:t>
      </w:r>
      <w:proofErr w:type="spellEnd"/>
      <w:r w:rsidRPr="002777C7">
        <w:rPr>
          <w:rFonts w:ascii="Times New Roman" w:hAnsi="Times New Roman" w:cs="Times New Roman"/>
          <w:lang w:val="ru-RU"/>
        </w:rPr>
        <w:t xml:space="preserve"> </w:t>
      </w:r>
      <w:proofErr w:type="spellStart"/>
      <w:r w:rsidRPr="002777C7">
        <w:rPr>
          <w:rStyle w:val="ezkurwreuab5ozgtqnkl"/>
          <w:rFonts w:ascii="Times New Roman" w:hAnsi="Times New Roman" w:cs="Times New Roman"/>
          <w:lang w:val="ru-RU"/>
        </w:rPr>
        <w:t>University</w:t>
      </w:r>
      <w:proofErr w:type="spellEnd"/>
      <w:r w:rsidRPr="002777C7">
        <w:rPr>
          <w:rFonts w:ascii="Times New Roman" w:hAnsi="Times New Roman" w:cs="Times New Roman"/>
          <w:lang w:val="ru-RU"/>
        </w:rPr>
        <w:t xml:space="preserve"> </w:t>
      </w:r>
      <w:proofErr w:type="spellStart"/>
      <w:r w:rsidRPr="002777C7">
        <w:rPr>
          <w:rStyle w:val="ezkurwreuab5ozgtqnkl"/>
          <w:rFonts w:ascii="Times New Roman" w:hAnsi="Times New Roman" w:cs="Times New Roman"/>
          <w:lang w:val="ru-RU"/>
        </w:rPr>
        <w:t>Press</w:t>
      </w:r>
      <w:proofErr w:type="spellEnd"/>
      <w:r w:rsidRPr="002777C7">
        <w:rPr>
          <w:rStyle w:val="ezkurwreuab5ozgtqnkl"/>
          <w:rFonts w:ascii="Times New Roman" w:hAnsi="Times New Roman" w:cs="Times New Roman"/>
          <w:lang w:val="ru-RU"/>
        </w:rPr>
        <w:t>,</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202</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p.</w:t>
      </w:r>
    </w:p>
    <w:p w:rsidR="00BD0AE7" w:rsidRPr="00FB5ACD" w:rsidRDefault="00BD0AE7" w:rsidP="00BD0AE7">
      <w:pPr>
        <w:pStyle w:val="a4"/>
        <w:numPr>
          <w:ilvl w:val="0"/>
          <w:numId w:val="4"/>
        </w:numPr>
        <w:spacing w:after="0" w:line="240" w:lineRule="auto"/>
        <w:ind w:left="0" w:firstLine="454"/>
        <w:jc w:val="both"/>
        <w:rPr>
          <w:rStyle w:val="ezkurwreuab5ozgtqnkl"/>
          <w:rFonts w:ascii="Times New Roman" w:hAnsi="Times New Roman" w:cs="Times New Roman"/>
        </w:rPr>
      </w:pPr>
      <w:r w:rsidRPr="00FB5ACD">
        <w:rPr>
          <w:rStyle w:val="ezkurwreuab5ozgtqnkl"/>
          <w:rFonts w:ascii="Times New Roman" w:hAnsi="Times New Roman" w:cs="Times New Roman"/>
        </w:rPr>
        <w:lastRenderedPageBreak/>
        <w:t>Bourdieu,</w:t>
      </w:r>
      <w:r w:rsidRPr="00FB5ACD">
        <w:rPr>
          <w:rFonts w:ascii="Times New Roman" w:hAnsi="Times New Roman" w:cs="Times New Roman"/>
        </w:rPr>
        <w:t xml:space="preserve"> </w:t>
      </w:r>
      <w:r w:rsidRPr="00FB5ACD">
        <w:rPr>
          <w:rStyle w:val="ezkurwreuab5ozgtqnkl"/>
          <w:rFonts w:ascii="Times New Roman" w:hAnsi="Times New Roman" w:cs="Times New Roman"/>
        </w:rPr>
        <w:t>P.</w:t>
      </w:r>
      <w:r w:rsidRPr="00FB5ACD">
        <w:rPr>
          <w:rFonts w:ascii="Times New Roman" w:hAnsi="Times New Roman" w:cs="Times New Roman"/>
        </w:rPr>
        <w:t xml:space="preserve"> (1999) The </w:t>
      </w:r>
      <w:r w:rsidRPr="00FB5ACD">
        <w:rPr>
          <w:rStyle w:val="ezkurwreuab5ozgtqnkl"/>
          <w:rFonts w:ascii="Times New Roman" w:hAnsi="Times New Roman" w:cs="Times New Roman"/>
        </w:rPr>
        <w:t>Spirit</w:t>
      </w:r>
      <w:r w:rsidRPr="00FB5ACD">
        <w:rPr>
          <w:rFonts w:ascii="Times New Roman" w:hAnsi="Times New Roman" w:cs="Times New Roman"/>
        </w:rPr>
        <w:t xml:space="preserve"> of the </w:t>
      </w:r>
      <w:r w:rsidRPr="00FB5ACD">
        <w:rPr>
          <w:rStyle w:val="ezkurwreuab5ozgtqnkl"/>
          <w:rFonts w:ascii="Times New Roman" w:hAnsi="Times New Roman" w:cs="Times New Roman"/>
        </w:rPr>
        <w:t>State:</w:t>
      </w:r>
      <w:r w:rsidRPr="00FB5ACD">
        <w:rPr>
          <w:rFonts w:ascii="Times New Roman" w:hAnsi="Times New Roman" w:cs="Times New Roman"/>
        </w:rPr>
        <w:t xml:space="preserve"> the </w:t>
      </w:r>
      <w:r w:rsidRPr="00FB5ACD">
        <w:rPr>
          <w:rStyle w:val="ezkurwreuab5ozgtqnkl"/>
          <w:rFonts w:ascii="Times New Roman" w:hAnsi="Times New Roman" w:cs="Times New Roman"/>
        </w:rPr>
        <w:t>Genesis</w:t>
      </w:r>
      <w:r w:rsidRPr="00FB5ACD">
        <w:rPr>
          <w:rFonts w:ascii="Times New Roman" w:hAnsi="Times New Roman" w:cs="Times New Roman"/>
        </w:rPr>
        <w:t xml:space="preserve"> </w:t>
      </w:r>
      <w:r w:rsidRPr="00FB5ACD">
        <w:rPr>
          <w:rStyle w:val="ezkurwreuab5ozgtqnkl"/>
          <w:rFonts w:ascii="Times New Roman" w:hAnsi="Times New Roman" w:cs="Times New Roman"/>
        </w:rPr>
        <w:t>and</w:t>
      </w:r>
      <w:r w:rsidRPr="00FB5ACD">
        <w:rPr>
          <w:rFonts w:ascii="Times New Roman" w:hAnsi="Times New Roman" w:cs="Times New Roman"/>
        </w:rPr>
        <w:t xml:space="preserve"> </w:t>
      </w:r>
      <w:r w:rsidRPr="00FB5ACD">
        <w:rPr>
          <w:rStyle w:val="ezkurwreuab5ozgtqnkl"/>
          <w:rFonts w:ascii="Times New Roman" w:hAnsi="Times New Roman" w:cs="Times New Roman"/>
        </w:rPr>
        <w:t>Structure</w:t>
      </w:r>
      <w:r w:rsidRPr="00FB5ACD">
        <w:rPr>
          <w:rFonts w:ascii="Times New Roman" w:hAnsi="Times New Roman" w:cs="Times New Roman"/>
        </w:rPr>
        <w:t xml:space="preserve"> of the </w:t>
      </w:r>
      <w:r w:rsidRPr="00FB5ACD">
        <w:rPr>
          <w:rStyle w:val="ezkurwreuab5ozgtqnkl"/>
          <w:rFonts w:ascii="Times New Roman" w:hAnsi="Times New Roman" w:cs="Times New Roman"/>
        </w:rPr>
        <w:t>bureaucratic</w:t>
      </w:r>
      <w:r w:rsidRPr="00FB5ACD">
        <w:rPr>
          <w:rFonts w:ascii="Times New Roman" w:hAnsi="Times New Roman" w:cs="Times New Roman"/>
        </w:rPr>
        <w:t xml:space="preserve"> </w:t>
      </w:r>
      <w:r w:rsidRPr="00FB5ACD">
        <w:rPr>
          <w:rStyle w:val="ezkurwreuab5ozgtqnkl"/>
          <w:rFonts w:ascii="Times New Roman" w:hAnsi="Times New Roman" w:cs="Times New Roman"/>
        </w:rPr>
        <w:t>Field</w:t>
      </w:r>
      <w:r w:rsidRPr="00FB5ACD">
        <w:rPr>
          <w:rFonts w:ascii="Times New Roman" w:hAnsi="Times New Roman" w:cs="Times New Roman"/>
        </w:rPr>
        <w:t xml:space="preserve"> </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Poetics</w:t>
      </w:r>
      <w:r w:rsidRPr="00FB5ACD">
        <w:rPr>
          <w:rFonts w:ascii="Times New Roman" w:hAnsi="Times New Roman" w:cs="Times New Roman"/>
        </w:rPr>
        <w:t xml:space="preserve"> </w:t>
      </w:r>
      <w:r w:rsidRPr="00FB5ACD">
        <w:rPr>
          <w:rStyle w:val="ezkurwreuab5ozgtqnkl"/>
          <w:rFonts w:ascii="Times New Roman" w:hAnsi="Times New Roman" w:cs="Times New Roman"/>
        </w:rPr>
        <w:t>and</w:t>
      </w:r>
      <w:r w:rsidRPr="00FB5ACD">
        <w:rPr>
          <w:rFonts w:ascii="Times New Roman" w:hAnsi="Times New Roman" w:cs="Times New Roman"/>
        </w:rPr>
        <w:t xml:space="preserve"> </w:t>
      </w:r>
      <w:r w:rsidRPr="00FB5ACD">
        <w:rPr>
          <w:rStyle w:val="ezkurwreuab5ozgtqnkl"/>
          <w:rFonts w:ascii="Times New Roman" w:hAnsi="Times New Roman" w:cs="Times New Roman"/>
        </w:rPr>
        <w:t>Politics:</w:t>
      </w:r>
      <w:r w:rsidRPr="00FB5ACD">
        <w:rPr>
          <w:rFonts w:ascii="Times New Roman" w:hAnsi="Times New Roman" w:cs="Times New Roman"/>
        </w:rPr>
        <w:t xml:space="preserve"> </w:t>
      </w:r>
      <w:r w:rsidRPr="00FB5ACD">
        <w:rPr>
          <w:rStyle w:val="ezkurwreuab5ozgtqnkl"/>
          <w:rFonts w:ascii="Times New Roman" w:hAnsi="Times New Roman" w:cs="Times New Roman"/>
        </w:rPr>
        <w:t>Russian</w:t>
      </w:r>
      <w:r w:rsidRPr="00FB5ACD">
        <w:rPr>
          <w:rFonts w:ascii="Times New Roman" w:hAnsi="Times New Roman" w:cs="Times New Roman"/>
        </w:rPr>
        <w:t xml:space="preserve"> Academy of Sciences</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Sciences</w:t>
      </w:r>
      <w:r w:rsidRPr="00FB5ACD">
        <w:rPr>
          <w:rFonts w:ascii="Times New Roman" w:hAnsi="Times New Roman" w:cs="Times New Roman"/>
        </w:rPr>
        <w:t>'</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Institute</w:t>
      </w:r>
      <w:r w:rsidRPr="00FB5ACD">
        <w:rPr>
          <w:rFonts w:ascii="Times New Roman" w:hAnsi="Times New Roman" w:cs="Times New Roman"/>
        </w:rPr>
        <w:t xml:space="preserve"> of </w:t>
      </w:r>
      <w:r w:rsidRPr="00FB5ACD">
        <w:rPr>
          <w:rStyle w:val="ezkurwreuab5ozgtqnkl"/>
          <w:rFonts w:ascii="Times New Roman" w:hAnsi="Times New Roman" w:cs="Times New Roman"/>
        </w:rPr>
        <w:t>Sociology.</w:t>
      </w:r>
      <w:r w:rsidRPr="00FB5ACD">
        <w:rPr>
          <w:rFonts w:ascii="Times New Roman" w:hAnsi="Times New Roman" w:cs="Times New Roman"/>
        </w:rPr>
        <w:t xml:space="preserve"> </w:t>
      </w:r>
      <w:r w:rsidRPr="00FB5ACD">
        <w:rPr>
          <w:rStyle w:val="ezkurwreuab5ozgtqnkl"/>
          <w:rFonts w:ascii="Times New Roman" w:hAnsi="Times New Roman" w:cs="Times New Roman"/>
        </w:rPr>
        <w:t>In-t</w:t>
      </w:r>
      <w:r w:rsidRPr="00FB5ACD">
        <w:rPr>
          <w:rFonts w:ascii="Times New Roman" w:hAnsi="Times New Roman" w:cs="Times New Roman"/>
        </w:rPr>
        <w:t xml:space="preserve"> </w:t>
      </w:r>
      <w:r w:rsidRPr="00FB5ACD">
        <w:rPr>
          <w:rStyle w:val="ezkurwreuab5ozgtqnkl"/>
          <w:rFonts w:ascii="Times New Roman" w:hAnsi="Times New Roman" w:cs="Times New Roman"/>
        </w:rPr>
        <w:t>experiment.</w:t>
      </w:r>
      <w:r w:rsidRPr="00FB5ACD">
        <w:rPr>
          <w:rFonts w:ascii="Times New Roman" w:hAnsi="Times New Roman" w:cs="Times New Roman"/>
        </w:rPr>
        <w:t xml:space="preserve"> </w:t>
      </w:r>
      <w:r w:rsidRPr="00FB5ACD">
        <w:rPr>
          <w:rStyle w:val="ezkurwreuab5ozgtqnkl"/>
          <w:rFonts w:ascii="Times New Roman" w:hAnsi="Times New Roman" w:cs="Times New Roman"/>
        </w:rPr>
        <w:t>Sociology.</w:t>
      </w:r>
      <w:r w:rsidRPr="00FB5ACD">
        <w:rPr>
          <w:rFonts w:ascii="Times New Roman" w:hAnsi="Times New Roman" w:cs="Times New Roman"/>
        </w:rPr>
        <w:t xml:space="preserve"> </w:t>
      </w:r>
      <w:r w:rsidRPr="00FB5ACD">
        <w:rPr>
          <w:rStyle w:val="ezkurwreuab5ozgtqnkl"/>
          <w:rFonts w:ascii="Times New Roman" w:hAnsi="Times New Roman" w:cs="Times New Roman"/>
        </w:rPr>
        <w:t>St.</w:t>
      </w:r>
      <w:r w:rsidRPr="00FB5ACD">
        <w:rPr>
          <w:rFonts w:ascii="Times New Roman" w:hAnsi="Times New Roman" w:cs="Times New Roman"/>
        </w:rPr>
        <w:t xml:space="preserve"> </w:t>
      </w:r>
      <w:r w:rsidRPr="00FB5ACD">
        <w:rPr>
          <w:rStyle w:val="ezkurwreuab5ozgtqnkl"/>
          <w:rFonts w:ascii="Times New Roman" w:hAnsi="Times New Roman" w:cs="Times New Roman"/>
        </w:rPr>
        <w:t>Petersburg:</w:t>
      </w:r>
      <w:r w:rsidRPr="00FB5ACD">
        <w:rPr>
          <w:rFonts w:ascii="Times New Roman" w:hAnsi="Times New Roman" w:cs="Times New Roman"/>
        </w:rPr>
        <w:t xml:space="preserve"> </w:t>
      </w:r>
      <w:proofErr w:type="spellStart"/>
      <w:r w:rsidRPr="00FB5ACD">
        <w:rPr>
          <w:rStyle w:val="ezkurwreuab5ozgtqnkl"/>
          <w:rFonts w:ascii="Times New Roman" w:hAnsi="Times New Roman" w:cs="Times New Roman"/>
        </w:rPr>
        <w:t>Alethea</w:t>
      </w:r>
      <w:proofErr w:type="spellEnd"/>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pp.</w:t>
      </w:r>
      <w:r w:rsidRPr="00FB5ACD">
        <w:rPr>
          <w:rFonts w:ascii="Times New Roman" w:hAnsi="Times New Roman" w:cs="Times New Roman"/>
        </w:rPr>
        <w:t xml:space="preserve"> </w:t>
      </w:r>
      <w:r w:rsidRPr="00FB5ACD">
        <w:rPr>
          <w:rStyle w:val="ezkurwreuab5ozgtqnkl"/>
          <w:rFonts w:ascii="Times New Roman" w:hAnsi="Times New Roman" w:cs="Times New Roman"/>
        </w:rPr>
        <w:t>125-166.</w:t>
      </w:r>
      <w:r w:rsidRPr="00FB5ACD">
        <w:rPr>
          <w:rFonts w:ascii="Times New Roman" w:hAnsi="Times New Roman" w:cs="Times New Roman"/>
        </w:rPr>
        <w:t xml:space="preserve"> </w:t>
      </w:r>
    </w:p>
    <w:p w:rsidR="00BD0AE7" w:rsidRPr="00C212D5" w:rsidRDefault="00BD0AE7" w:rsidP="00BD0AE7">
      <w:pPr>
        <w:pStyle w:val="a4"/>
        <w:numPr>
          <w:ilvl w:val="0"/>
          <w:numId w:val="4"/>
        </w:numPr>
        <w:spacing w:after="0" w:line="240" w:lineRule="auto"/>
        <w:ind w:left="0" w:firstLine="454"/>
        <w:jc w:val="both"/>
        <w:rPr>
          <w:rFonts w:ascii="Times New Roman" w:hAnsi="Times New Roman" w:cs="Times New Roman"/>
        </w:rPr>
      </w:pPr>
      <w:proofErr w:type="spellStart"/>
      <w:r w:rsidRPr="00C212D5">
        <w:rPr>
          <w:rStyle w:val="ezkurwreuab5ozgtqnkl"/>
          <w:rFonts w:ascii="Times New Roman" w:hAnsi="Times New Roman" w:cs="Times New Roman"/>
        </w:rPr>
        <w:t>Gellner</w:t>
      </w:r>
      <w:proofErr w:type="spellEnd"/>
      <w:r w:rsidRPr="00C212D5">
        <w:rPr>
          <w:rStyle w:val="ezkurwreuab5ozgtqnkl"/>
          <w:rFonts w:ascii="Times New Roman" w:hAnsi="Times New Roman" w:cs="Times New Roman"/>
        </w:rPr>
        <w:t>,</w:t>
      </w:r>
      <w:r w:rsidRPr="00C212D5">
        <w:rPr>
          <w:rFonts w:ascii="Times New Roman" w:hAnsi="Times New Roman" w:cs="Times New Roman"/>
        </w:rPr>
        <w:t xml:space="preserve"> </w:t>
      </w:r>
      <w:r w:rsidRPr="00C212D5">
        <w:rPr>
          <w:rStyle w:val="ezkurwreuab5ozgtqnkl"/>
          <w:rFonts w:ascii="Times New Roman" w:hAnsi="Times New Roman" w:cs="Times New Roman"/>
        </w:rPr>
        <w:t>E.</w:t>
      </w:r>
      <w:r w:rsidRPr="00C212D5">
        <w:rPr>
          <w:rFonts w:ascii="Times New Roman" w:hAnsi="Times New Roman" w:cs="Times New Roman"/>
        </w:rPr>
        <w:t xml:space="preserve"> (1983) </w:t>
      </w:r>
      <w:r w:rsidRPr="00C212D5">
        <w:rPr>
          <w:rStyle w:val="ezkurwreuab5ozgtqnkl"/>
          <w:rFonts w:ascii="Times New Roman" w:hAnsi="Times New Roman" w:cs="Times New Roman"/>
        </w:rPr>
        <w:t>Nations</w:t>
      </w:r>
      <w:r w:rsidRPr="00C212D5">
        <w:rPr>
          <w:rFonts w:ascii="Times New Roman" w:hAnsi="Times New Roman" w:cs="Times New Roman"/>
        </w:rPr>
        <w:t xml:space="preserve"> </w:t>
      </w:r>
      <w:r w:rsidRPr="00C212D5">
        <w:rPr>
          <w:rStyle w:val="ezkurwreuab5ozgtqnkl"/>
          <w:rFonts w:ascii="Times New Roman" w:hAnsi="Times New Roman" w:cs="Times New Roman"/>
        </w:rPr>
        <w:t>and</w:t>
      </w:r>
      <w:r w:rsidRPr="00C212D5">
        <w:rPr>
          <w:rFonts w:ascii="Times New Roman" w:hAnsi="Times New Roman" w:cs="Times New Roman"/>
        </w:rPr>
        <w:t xml:space="preserve"> </w:t>
      </w:r>
      <w:r w:rsidRPr="00C212D5">
        <w:rPr>
          <w:rStyle w:val="ezkurwreuab5ozgtqnkl"/>
          <w:rFonts w:ascii="Times New Roman" w:hAnsi="Times New Roman" w:cs="Times New Roman"/>
        </w:rPr>
        <w:t>nationalism</w:t>
      </w:r>
      <w:r w:rsidRPr="00C212D5">
        <w:rPr>
          <w:rFonts w:ascii="Times New Roman" w:hAnsi="Times New Roman" w:cs="Times New Roman"/>
        </w:rPr>
        <w:t xml:space="preserve"> </w:t>
      </w:r>
      <w:r w:rsidRPr="00C212D5">
        <w:rPr>
          <w:rStyle w:val="ezkurwreuab5ozgtqnkl"/>
          <w:rFonts w:ascii="Times New Roman" w:hAnsi="Times New Roman" w:cs="Times New Roman"/>
        </w:rPr>
        <w:t>/</w:t>
      </w:r>
      <w:r w:rsidRPr="00C212D5">
        <w:rPr>
          <w:rFonts w:ascii="Times New Roman" w:hAnsi="Times New Roman" w:cs="Times New Roman"/>
        </w:rPr>
        <w:t xml:space="preserve"> </w:t>
      </w:r>
      <w:r w:rsidRPr="00C212D5">
        <w:rPr>
          <w:rStyle w:val="ezkurwreuab5ozgtqnkl"/>
          <w:rFonts w:ascii="Times New Roman" w:hAnsi="Times New Roman" w:cs="Times New Roman"/>
        </w:rPr>
        <w:t>Translated</w:t>
      </w:r>
      <w:r w:rsidRPr="00C212D5">
        <w:rPr>
          <w:rFonts w:ascii="Times New Roman" w:hAnsi="Times New Roman" w:cs="Times New Roman"/>
        </w:rPr>
        <w:t xml:space="preserve"> </w:t>
      </w:r>
      <w:r w:rsidRPr="00C212D5">
        <w:rPr>
          <w:rStyle w:val="ezkurwreuab5ozgtqnkl"/>
          <w:rFonts w:ascii="Times New Roman" w:hAnsi="Times New Roman" w:cs="Times New Roman"/>
        </w:rPr>
        <w:t>from</w:t>
      </w:r>
      <w:r w:rsidRPr="00C212D5">
        <w:rPr>
          <w:rFonts w:ascii="Times New Roman" w:hAnsi="Times New Roman" w:cs="Times New Roman"/>
        </w:rPr>
        <w:t xml:space="preserve"> </w:t>
      </w:r>
      <w:r w:rsidRPr="00C212D5">
        <w:rPr>
          <w:rStyle w:val="ezkurwreuab5ozgtqnkl"/>
          <w:rFonts w:ascii="Times New Roman" w:hAnsi="Times New Roman" w:cs="Times New Roman"/>
        </w:rPr>
        <w:t>English–</w:t>
      </w:r>
      <w:r w:rsidRPr="00C212D5">
        <w:rPr>
          <w:rFonts w:ascii="Times New Roman" w:hAnsi="Times New Roman" w:cs="Times New Roman"/>
        </w:rPr>
        <w:t xml:space="preserve"> </w:t>
      </w:r>
      <w:r w:rsidRPr="00C212D5">
        <w:rPr>
          <w:rStyle w:val="ezkurwreuab5ozgtqnkl"/>
          <w:rFonts w:ascii="Times New Roman" w:hAnsi="Times New Roman" w:cs="Times New Roman"/>
        </w:rPr>
        <w:t>Moscow:</w:t>
      </w:r>
      <w:r w:rsidRPr="00C212D5">
        <w:rPr>
          <w:rFonts w:ascii="Times New Roman" w:hAnsi="Times New Roman" w:cs="Times New Roman"/>
        </w:rPr>
        <w:t xml:space="preserve"> </w:t>
      </w:r>
      <w:r w:rsidRPr="00C212D5">
        <w:rPr>
          <w:rStyle w:val="ezkurwreuab5ozgtqnkl"/>
          <w:rFonts w:ascii="Times New Roman" w:hAnsi="Times New Roman" w:cs="Times New Roman"/>
        </w:rPr>
        <w:t>Progress,</w:t>
      </w:r>
      <w:r w:rsidRPr="00C212D5">
        <w:rPr>
          <w:rFonts w:ascii="Times New Roman" w:hAnsi="Times New Roman" w:cs="Times New Roman"/>
        </w:rPr>
        <w:t xml:space="preserve"> </w:t>
      </w:r>
      <w:r w:rsidRPr="00C212D5">
        <w:rPr>
          <w:rStyle w:val="ezkurwreuab5ozgtqnkl"/>
          <w:rFonts w:ascii="Times New Roman" w:hAnsi="Times New Roman" w:cs="Times New Roman"/>
        </w:rPr>
        <w:t>1991</w:t>
      </w:r>
      <w:r w:rsidRPr="00C212D5">
        <w:rPr>
          <w:rFonts w:ascii="Times New Roman" w:hAnsi="Times New Roman" w:cs="Times New Roman"/>
        </w:rPr>
        <w:t xml:space="preserve"> </w:t>
      </w:r>
      <w:r w:rsidRPr="00C212D5">
        <w:rPr>
          <w:rStyle w:val="ezkurwreuab5ozgtqnkl"/>
          <w:rFonts w:ascii="Times New Roman" w:hAnsi="Times New Roman" w:cs="Times New Roman"/>
        </w:rPr>
        <w:t>(original:</w:t>
      </w:r>
      <w:r w:rsidRPr="00C212D5">
        <w:rPr>
          <w:rFonts w:ascii="Times New Roman" w:hAnsi="Times New Roman" w:cs="Times New Roman"/>
        </w:rPr>
        <w:t xml:space="preserve"> </w:t>
      </w:r>
      <w:r w:rsidRPr="00C212D5">
        <w:rPr>
          <w:rStyle w:val="ezkurwreuab5ozgtqnkl"/>
          <w:rFonts w:ascii="Times New Roman" w:hAnsi="Times New Roman" w:cs="Times New Roman"/>
        </w:rPr>
        <w:t>Nations</w:t>
      </w:r>
      <w:r w:rsidRPr="00C212D5">
        <w:rPr>
          <w:rFonts w:ascii="Times New Roman" w:hAnsi="Times New Roman" w:cs="Times New Roman"/>
        </w:rPr>
        <w:t xml:space="preserve"> </w:t>
      </w:r>
      <w:r w:rsidRPr="00C212D5">
        <w:rPr>
          <w:rStyle w:val="ezkurwreuab5ozgtqnkl"/>
          <w:rFonts w:ascii="Times New Roman" w:hAnsi="Times New Roman" w:cs="Times New Roman"/>
        </w:rPr>
        <w:t>and</w:t>
      </w:r>
      <w:r w:rsidRPr="00C212D5">
        <w:rPr>
          <w:rFonts w:ascii="Times New Roman" w:hAnsi="Times New Roman" w:cs="Times New Roman"/>
        </w:rPr>
        <w:t xml:space="preserve"> </w:t>
      </w:r>
      <w:r w:rsidRPr="00C212D5">
        <w:rPr>
          <w:rStyle w:val="ezkurwreuab5ozgtqnkl"/>
          <w:rFonts w:ascii="Times New Roman" w:hAnsi="Times New Roman" w:cs="Times New Roman"/>
        </w:rPr>
        <w:t>Nationalism.</w:t>
      </w:r>
      <w:r w:rsidRPr="00C212D5">
        <w:rPr>
          <w:rFonts w:ascii="Times New Roman" w:hAnsi="Times New Roman" w:cs="Times New Roman"/>
        </w:rPr>
        <w:t xml:space="preserve"> </w:t>
      </w:r>
      <w:r w:rsidRPr="00C212D5">
        <w:rPr>
          <w:rStyle w:val="ezkurwreuab5ozgtqnkl"/>
          <w:rFonts w:ascii="Times New Roman" w:hAnsi="Times New Roman" w:cs="Times New Roman"/>
        </w:rPr>
        <w:t>–</w:t>
      </w:r>
      <w:r w:rsidRPr="00C212D5">
        <w:rPr>
          <w:rFonts w:ascii="Times New Roman" w:hAnsi="Times New Roman" w:cs="Times New Roman"/>
        </w:rPr>
        <w:t xml:space="preserve"> </w:t>
      </w:r>
      <w:r w:rsidRPr="00C212D5">
        <w:rPr>
          <w:rStyle w:val="ezkurwreuab5ozgtqnkl"/>
          <w:rFonts w:ascii="Times New Roman" w:hAnsi="Times New Roman" w:cs="Times New Roman"/>
        </w:rPr>
        <w:t>Cornell</w:t>
      </w:r>
      <w:r w:rsidRPr="00C212D5">
        <w:rPr>
          <w:rFonts w:ascii="Times New Roman" w:hAnsi="Times New Roman" w:cs="Times New Roman"/>
        </w:rPr>
        <w:t xml:space="preserve"> </w:t>
      </w:r>
      <w:r w:rsidRPr="00C212D5">
        <w:rPr>
          <w:rStyle w:val="ezkurwreuab5ozgtqnkl"/>
          <w:rFonts w:ascii="Times New Roman" w:hAnsi="Times New Roman" w:cs="Times New Roman"/>
        </w:rPr>
        <w:t>University</w:t>
      </w:r>
      <w:r w:rsidRPr="00C212D5">
        <w:rPr>
          <w:rFonts w:ascii="Times New Roman" w:hAnsi="Times New Roman" w:cs="Times New Roman"/>
        </w:rPr>
        <w:t xml:space="preserve"> </w:t>
      </w:r>
      <w:r w:rsidRPr="00C212D5">
        <w:rPr>
          <w:rStyle w:val="ezkurwreuab5ozgtqnkl"/>
          <w:rFonts w:ascii="Times New Roman" w:hAnsi="Times New Roman" w:cs="Times New Roman"/>
        </w:rPr>
        <w:t>Press.</w:t>
      </w:r>
      <w:r w:rsidRPr="00C212D5">
        <w:rPr>
          <w:rFonts w:ascii="Times New Roman" w:hAnsi="Times New Roman" w:cs="Times New Roman"/>
        </w:rPr>
        <w:t xml:space="preserve"> </w:t>
      </w:r>
      <w:r w:rsidRPr="00C212D5">
        <w:rPr>
          <w:rStyle w:val="ezkurwreuab5ozgtqnkl"/>
          <w:rFonts w:ascii="Times New Roman" w:hAnsi="Times New Roman" w:cs="Times New Roman"/>
        </w:rPr>
        <w:t>–</w:t>
      </w:r>
      <w:r w:rsidRPr="00C212D5">
        <w:rPr>
          <w:rFonts w:ascii="Times New Roman" w:hAnsi="Times New Roman" w:cs="Times New Roman"/>
        </w:rPr>
        <w:t xml:space="preserve"> </w:t>
      </w:r>
      <w:r w:rsidRPr="00C212D5">
        <w:rPr>
          <w:rStyle w:val="ezkurwreuab5ozgtqnkl"/>
          <w:rFonts w:ascii="Times New Roman" w:hAnsi="Times New Roman" w:cs="Times New Roman"/>
        </w:rPr>
        <w:t>254</w:t>
      </w:r>
      <w:r w:rsidRPr="00C212D5">
        <w:rPr>
          <w:rFonts w:ascii="Times New Roman" w:hAnsi="Times New Roman" w:cs="Times New Roman"/>
        </w:rPr>
        <w:t xml:space="preserve"> </w:t>
      </w:r>
      <w:r w:rsidRPr="00C212D5">
        <w:rPr>
          <w:rStyle w:val="ezkurwreuab5ozgtqnkl"/>
          <w:rFonts w:ascii="Times New Roman" w:hAnsi="Times New Roman" w:cs="Times New Roman"/>
        </w:rPr>
        <w:t>p.</w:t>
      </w:r>
    </w:p>
    <w:p w:rsidR="00BD0AE7" w:rsidRPr="00FB5ACD" w:rsidRDefault="00BD0AE7" w:rsidP="00BD0AE7">
      <w:pPr>
        <w:pStyle w:val="a4"/>
        <w:numPr>
          <w:ilvl w:val="0"/>
          <w:numId w:val="4"/>
        </w:numPr>
        <w:spacing w:after="0" w:line="240" w:lineRule="auto"/>
        <w:ind w:left="0" w:firstLine="454"/>
        <w:jc w:val="both"/>
        <w:rPr>
          <w:rFonts w:ascii="Times New Roman" w:hAnsi="Times New Roman" w:cs="Times New Roman"/>
        </w:rPr>
      </w:pPr>
      <w:proofErr w:type="spellStart"/>
      <w:r w:rsidRPr="00FB5ACD">
        <w:rPr>
          <w:rStyle w:val="ezkurwreuab5ozgtqnkl"/>
          <w:rFonts w:ascii="Times New Roman" w:hAnsi="Times New Roman" w:cs="Times New Roman"/>
        </w:rPr>
        <w:t>Kabuldinov</w:t>
      </w:r>
      <w:proofErr w:type="spellEnd"/>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Z.</w:t>
      </w:r>
      <w:r w:rsidRPr="00FB5ACD">
        <w:rPr>
          <w:rFonts w:ascii="Times New Roman" w:hAnsi="Times New Roman" w:cs="Times New Roman"/>
        </w:rPr>
        <w:t xml:space="preserve"> </w:t>
      </w:r>
      <w:r w:rsidRPr="00FB5ACD">
        <w:rPr>
          <w:rStyle w:val="ezkurwreuab5ozgtqnkl"/>
          <w:rFonts w:ascii="Times New Roman" w:hAnsi="Times New Roman" w:cs="Times New Roman"/>
        </w:rPr>
        <w:t>E.,</w:t>
      </w:r>
      <w:r w:rsidRPr="00FB5ACD">
        <w:rPr>
          <w:rFonts w:ascii="Times New Roman" w:hAnsi="Times New Roman" w:cs="Times New Roman"/>
        </w:rPr>
        <w:t xml:space="preserve"> </w:t>
      </w:r>
      <w:proofErr w:type="spellStart"/>
      <w:r w:rsidRPr="00FB5ACD">
        <w:rPr>
          <w:rStyle w:val="ezkurwreuab5ozgtqnkl"/>
          <w:rFonts w:ascii="Times New Roman" w:hAnsi="Times New Roman" w:cs="Times New Roman"/>
        </w:rPr>
        <w:t>Kaliev</w:t>
      </w:r>
      <w:proofErr w:type="spellEnd"/>
      <w:r w:rsidRPr="00FB5ACD">
        <w:rPr>
          <w:rStyle w:val="ezkurwreuab5ozgtqnkl"/>
          <w:rFonts w:ascii="Times New Roman" w:hAnsi="Times New Roman" w:cs="Times New Roman"/>
        </w:rPr>
        <w:t>,</w:t>
      </w:r>
      <w:r w:rsidRPr="00FB5ACD">
        <w:rPr>
          <w:rFonts w:ascii="Times New Roman" w:hAnsi="Times New Roman" w:cs="Times New Roman"/>
        </w:rPr>
        <w:t xml:space="preserve"> </w:t>
      </w:r>
      <w:proofErr w:type="spellStart"/>
      <w:r w:rsidRPr="00FB5ACD">
        <w:rPr>
          <w:rStyle w:val="ezkurwreuab5ozgtqnkl"/>
          <w:rFonts w:ascii="Times New Roman" w:hAnsi="Times New Roman" w:cs="Times New Roman"/>
        </w:rPr>
        <w:t>Zh</w:t>
      </w:r>
      <w:proofErr w:type="spellEnd"/>
      <w:r w:rsidRPr="00FB5ACD">
        <w:rPr>
          <w:rFonts w:ascii="Times New Roman" w:hAnsi="Times New Roman" w:cs="Times New Roman"/>
        </w:rPr>
        <w:t xml:space="preserve">. </w:t>
      </w:r>
      <w:r w:rsidRPr="00FB5ACD">
        <w:rPr>
          <w:rStyle w:val="ezkurwreuab5ozgtqnkl"/>
          <w:rFonts w:ascii="Times New Roman" w:hAnsi="Times New Roman" w:cs="Times New Roman"/>
        </w:rPr>
        <w:t>N.,</w:t>
      </w:r>
      <w:r w:rsidRPr="00FB5ACD">
        <w:rPr>
          <w:rFonts w:ascii="Times New Roman" w:hAnsi="Times New Roman" w:cs="Times New Roman"/>
        </w:rPr>
        <w:t xml:space="preserve"> </w:t>
      </w:r>
      <w:proofErr w:type="spellStart"/>
      <w:r w:rsidRPr="00FB5ACD">
        <w:rPr>
          <w:rStyle w:val="ezkurwreuab5ozgtqnkl"/>
          <w:rFonts w:ascii="Times New Roman" w:hAnsi="Times New Roman" w:cs="Times New Roman"/>
        </w:rPr>
        <w:t>Beisembaev</w:t>
      </w:r>
      <w:proofErr w:type="spellEnd"/>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A.</w:t>
      </w:r>
      <w:r w:rsidRPr="00FB5ACD">
        <w:rPr>
          <w:rFonts w:ascii="Times New Roman" w:hAnsi="Times New Roman" w:cs="Times New Roman"/>
        </w:rPr>
        <w:t xml:space="preserve"> </w:t>
      </w:r>
      <w:r w:rsidRPr="00FB5ACD">
        <w:rPr>
          <w:rStyle w:val="ezkurwreuab5ozgtqnkl"/>
          <w:rFonts w:ascii="Times New Roman" w:hAnsi="Times New Roman" w:cs="Times New Roman"/>
        </w:rPr>
        <w:t>T. (2018</w:t>
      </w:r>
      <w:proofErr w:type="gramStart"/>
      <w:r w:rsidRPr="00FB5ACD">
        <w:rPr>
          <w:rStyle w:val="ezkurwreuab5ozgtqnkl"/>
          <w:rFonts w:ascii="Times New Roman" w:hAnsi="Times New Roman" w:cs="Times New Roman"/>
        </w:rPr>
        <w:t xml:space="preserve">) </w:t>
      </w:r>
      <w:r w:rsidRPr="00FB5ACD">
        <w:rPr>
          <w:rFonts w:ascii="Times New Roman" w:hAnsi="Times New Roman" w:cs="Times New Roman"/>
        </w:rPr>
        <w:t xml:space="preserve"> </w:t>
      </w:r>
      <w:r w:rsidRPr="00FB5ACD">
        <w:rPr>
          <w:rStyle w:val="ezkurwreuab5ozgtqnkl"/>
          <w:rFonts w:ascii="Times New Roman" w:hAnsi="Times New Roman" w:cs="Times New Roman"/>
        </w:rPr>
        <w:t>History</w:t>
      </w:r>
      <w:proofErr w:type="gramEnd"/>
      <w:r w:rsidRPr="00FB5ACD">
        <w:rPr>
          <w:rFonts w:ascii="Times New Roman" w:hAnsi="Times New Roman" w:cs="Times New Roman"/>
        </w:rPr>
        <w:t xml:space="preserve"> of </w:t>
      </w:r>
      <w:r w:rsidRPr="00FB5ACD">
        <w:rPr>
          <w:rStyle w:val="ezkurwreuab5ozgtqnkl"/>
          <w:rFonts w:ascii="Times New Roman" w:hAnsi="Times New Roman" w:cs="Times New Roman"/>
        </w:rPr>
        <w:t>Kazakhstan</w:t>
      </w:r>
      <w:r w:rsidRPr="00FB5ACD">
        <w:rPr>
          <w:rFonts w:ascii="Times New Roman" w:hAnsi="Times New Roman" w:cs="Times New Roman"/>
        </w:rPr>
        <w:t xml:space="preserve"> </w:t>
      </w:r>
      <w:r w:rsidRPr="00FB5ACD">
        <w:rPr>
          <w:rStyle w:val="ezkurwreuab5ozgtqnkl"/>
          <w:rFonts w:ascii="Times New Roman" w:hAnsi="Times New Roman" w:cs="Times New Roman"/>
        </w:rPr>
        <w:t>(XVIII–XIX</w:t>
      </w:r>
      <w:r w:rsidRPr="00FB5ACD">
        <w:rPr>
          <w:rFonts w:ascii="Times New Roman" w:hAnsi="Times New Roman" w:cs="Times New Roman"/>
        </w:rPr>
        <w:t xml:space="preserve"> </w:t>
      </w:r>
      <w:r w:rsidRPr="00FB5ACD">
        <w:rPr>
          <w:rStyle w:val="ezkurwreuab5ozgtqnkl"/>
          <w:rFonts w:ascii="Times New Roman" w:hAnsi="Times New Roman" w:cs="Times New Roman"/>
        </w:rPr>
        <w:t>centuries):</w:t>
      </w:r>
      <w:r w:rsidRPr="00FB5ACD">
        <w:rPr>
          <w:rFonts w:ascii="Times New Roman" w:hAnsi="Times New Roman" w:cs="Times New Roman"/>
        </w:rPr>
        <w:t xml:space="preserve"> </w:t>
      </w:r>
      <w:r w:rsidRPr="00FB5ACD">
        <w:rPr>
          <w:rStyle w:val="ezkurwreuab5ozgtqnkl"/>
          <w:rFonts w:ascii="Times New Roman" w:hAnsi="Times New Roman" w:cs="Times New Roman"/>
        </w:rPr>
        <w:t>textbook</w:t>
      </w:r>
      <w:r w:rsidRPr="00FB5ACD">
        <w:rPr>
          <w:rFonts w:ascii="Times New Roman" w:hAnsi="Times New Roman" w:cs="Times New Roman"/>
        </w:rPr>
        <w:t xml:space="preserve"> </w:t>
      </w:r>
      <w:r w:rsidRPr="00FB5ACD">
        <w:rPr>
          <w:rStyle w:val="ezkurwreuab5ozgtqnkl"/>
          <w:rFonts w:ascii="Times New Roman" w:hAnsi="Times New Roman" w:cs="Times New Roman"/>
        </w:rPr>
        <w:t>for</w:t>
      </w:r>
      <w:r w:rsidRPr="00FB5ACD">
        <w:rPr>
          <w:rFonts w:ascii="Times New Roman" w:hAnsi="Times New Roman" w:cs="Times New Roman"/>
        </w:rPr>
        <w:t xml:space="preserve"> </w:t>
      </w:r>
      <w:r w:rsidRPr="00FB5ACD">
        <w:rPr>
          <w:rStyle w:val="ezkurwreuab5ozgtqnkl"/>
          <w:rFonts w:ascii="Times New Roman" w:hAnsi="Times New Roman" w:cs="Times New Roman"/>
        </w:rPr>
        <w:t>8th</w:t>
      </w:r>
      <w:r w:rsidRPr="00FB5ACD">
        <w:rPr>
          <w:rFonts w:ascii="Times New Roman" w:hAnsi="Times New Roman" w:cs="Times New Roman"/>
        </w:rPr>
        <w:t xml:space="preserve"> </w:t>
      </w:r>
      <w:r w:rsidRPr="00FB5ACD">
        <w:rPr>
          <w:rStyle w:val="ezkurwreuab5ozgtqnkl"/>
          <w:rFonts w:ascii="Times New Roman" w:hAnsi="Times New Roman" w:cs="Times New Roman"/>
        </w:rPr>
        <w:t>grade.</w:t>
      </w:r>
      <w:r w:rsidRPr="00FB5ACD">
        <w:rPr>
          <w:rFonts w:ascii="Times New Roman" w:hAnsi="Times New Roman" w:cs="Times New Roman"/>
        </w:rPr>
        <w:t xml:space="preserve"> </w:t>
      </w:r>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Astana:</w:t>
      </w:r>
      <w:r w:rsidRPr="00FB5ACD">
        <w:rPr>
          <w:rFonts w:ascii="Times New Roman" w:hAnsi="Times New Roman" w:cs="Times New Roman"/>
        </w:rPr>
        <w:t xml:space="preserve"> </w:t>
      </w:r>
      <w:proofErr w:type="spellStart"/>
      <w:r w:rsidRPr="00FB5ACD">
        <w:rPr>
          <w:rStyle w:val="ezkurwreuab5ozgtqnkl"/>
          <w:rFonts w:ascii="Times New Roman" w:hAnsi="Times New Roman" w:cs="Times New Roman"/>
        </w:rPr>
        <w:t>Mektep</w:t>
      </w:r>
      <w:proofErr w:type="spellEnd"/>
      <w:r w:rsidRPr="00FB5ACD">
        <w:rPr>
          <w:rStyle w:val="ezkurwreuab5ozgtqnkl"/>
          <w:rFonts w:ascii="Times New Roman" w:hAnsi="Times New Roman" w:cs="Times New Roman"/>
        </w:rPr>
        <w:t>,</w:t>
      </w:r>
      <w:r w:rsidRPr="00FB5ACD">
        <w:rPr>
          <w:rFonts w:ascii="Times New Roman" w:hAnsi="Times New Roman" w:cs="Times New Roman"/>
        </w:rPr>
        <w:t xml:space="preserve"> </w:t>
      </w:r>
      <w:r w:rsidRPr="00FB5ACD">
        <w:rPr>
          <w:rStyle w:val="ezkurwreuab5ozgtqnkl"/>
          <w:rFonts w:ascii="Times New Roman" w:hAnsi="Times New Roman" w:cs="Times New Roman"/>
        </w:rPr>
        <w:t>168</w:t>
      </w:r>
      <w:r w:rsidRPr="00FB5ACD">
        <w:rPr>
          <w:rFonts w:ascii="Times New Roman" w:hAnsi="Times New Roman" w:cs="Times New Roman"/>
        </w:rPr>
        <w:t xml:space="preserve"> </w:t>
      </w:r>
      <w:r w:rsidRPr="00FB5ACD">
        <w:rPr>
          <w:rStyle w:val="ezkurwreuab5ozgtqnkl"/>
          <w:rFonts w:ascii="Times New Roman" w:hAnsi="Times New Roman" w:cs="Times New Roman"/>
        </w:rPr>
        <w:t>p</w:t>
      </w:r>
      <w:r w:rsidRPr="00FB5ACD">
        <w:rPr>
          <w:rFonts w:ascii="Times New Roman" w:hAnsi="Times New Roman" w:cs="Times New Roman"/>
        </w:rPr>
        <w:t>.</w:t>
      </w:r>
    </w:p>
    <w:p w:rsidR="00BD0AE7" w:rsidRPr="00FB5ACD" w:rsidRDefault="00BD0AE7" w:rsidP="00BD0AE7">
      <w:pPr>
        <w:pStyle w:val="a4"/>
        <w:numPr>
          <w:ilvl w:val="0"/>
          <w:numId w:val="4"/>
        </w:numPr>
        <w:spacing w:after="0" w:line="240" w:lineRule="auto"/>
        <w:ind w:left="0" w:firstLine="454"/>
        <w:jc w:val="both"/>
        <w:rPr>
          <w:rFonts w:ascii="Times New Roman" w:hAnsi="Times New Roman" w:cs="Times New Roman"/>
        </w:rPr>
      </w:pPr>
      <w:proofErr w:type="spellStart"/>
      <w:r w:rsidRPr="00FB5ACD">
        <w:rPr>
          <w:rFonts w:ascii="Times New Roman" w:hAnsi="Times New Roman" w:cs="Times New Roman"/>
        </w:rPr>
        <w:t>Kasymbaev</w:t>
      </w:r>
      <w:proofErr w:type="spellEnd"/>
      <w:r w:rsidRPr="00FB5ACD">
        <w:rPr>
          <w:rFonts w:ascii="Times New Roman" w:hAnsi="Times New Roman" w:cs="Times New Roman"/>
        </w:rPr>
        <w:t xml:space="preserve">, </w:t>
      </w:r>
      <w:proofErr w:type="spellStart"/>
      <w:r w:rsidRPr="00FB5ACD">
        <w:rPr>
          <w:rFonts w:ascii="Times New Roman" w:hAnsi="Times New Roman" w:cs="Times New Roman"/>
        </w:rPr>
        <w:t>Zh</w:t>
      </w:r>
      <w:proofErr w:type="spellEnd"/>
      <w:r w:rsidRPr="00FB5ACD">
        <w:rPr>
          <w:rFonts w:ascii="Times New Roman" w:hAnsi="Times New Roman" w:cs="Times New Roman"/>
        </w:rPr>
        <w:t xml:space="preserve">. K. (1999) History of Kazakhstan: textbook for the 9th grade of the Russian school / Ministry of Health, Education and Sports of the Republic of Kazakhstan. – Ed. 4.-Almaty: </w:t>
      </w:r>
      <w:proofErr w:type="spellStart"/>
      <w:r w:rsidRPr="00FB5ACD">
        <w:rPr>
          <w:rFonts w:ascii="Times New Roman" w:hAnsi="Times New Roman" w:cs="Times New Roman"/>
        </w:rPr>
        <w:t>Rauan</w:t>
      </w:r>
      <w:proofErr w:type="spellEnd"/>
      <w:r w:rsidRPr="00FB5ACD">
        <w:rPr>
          <w:rFonts w:ascii="Times New Roman" w:hAnsi="Times New Roman" w:cs="Times New Roman"/>
        </w:rPr>
        <w:t xml:space="preserve">. - 224 p. </w:t>
      </w:r>
    </w:p>
    <w:p w:rsidR="00BD0AE7" w:rsidRPr="002777C7" w:rsidRDefault="00BD0AE7" w:rsidP="00BD0AE7">
      <w:pPr>
        <w:pStyle w:val="a4"/>
        <w:numPr>
          <w:ilvl w:val="0"/>
          <w:numId w:val="4"/>
        </w:numPr>
        <w:spacing w:after="0" w:line="240" w:lineRule="auto"/>
        <w:ind w:left="0" w:firstLine="454"/>
        <w:jc w:val="both"/>
        <w:rPr>
          <w:rFonts w:ascii="Times New Roman" w:hAnsi="Times New Roman" w:cs="Times New Roman"/>
          <w:lang w:val="ru-RU"/>
        </w:rPr>
      </w:pPr>
      <w:proofErr w:type="spellStart"/>
      <w:r w:rsidRPr="00C212D5">
        <w:rPr>
          <w:rFonts w:ascii="Times New Roman" w:hAnsi="Times New Roman" w:cs="Times New Roman"/>
        </w:rPr>
        <w:t>Loewen</w:t>
      </w:r>
      <w:proofErr w:type="spellEnd"/>
      <w:r w:rsidRPr="00C212D5">
        <w:rPr>
          <w:rFonts w:ascii="Times New Roman" w:hAnsi="Times New Roman" w:cs="Times New Roman"/>
        </w:rPr>
        <w:t xml:space="preserve">, J. W. (1996) The Lies My Teacher Told Me: Everything Your American History Textbook Distorted (translated from English) / (original: </w:t>
      </w:r>
      <w:proofErr w:type="spellStart"/>
      <w:r w:rsidRPr="00C212D5">
        <w:rPr>
          <w:rFonts w:ascii="Times New Roman" w:hAnsi="Times New Roman" w:cs="Times New Roman"/>
        </w:rPr>
        <w:t>loewen</w:t>
      </w:r>
      <w:proofErr w:type="spellEnd"/>
      <w:r w:rsidRPr="00C212D5">
        <w:rPr>
          <w:rFonts w:ascii="Times New Roman" w:hAnsi="Times New Roman" w:cs="Times New Roman"/>
        </w:rPr>
        <w:t xml:space="preserve"> J. W. lies my Teacher told me: everything your American History textbook got wrong). </w:t>
      </w:r>
      <w:proofErr w:type="spellStart"/>
      <w:r w:rsidRPr="002777C7">
        <w:rPr>
          <w:rFonts w:ascii="Times New Roman" w:hAnsi="Times New Roman" w:cs="Times New Roman"/>
          <w:lang w:val="ru-RU"/>
        </w:rPr>
        <w:t>New</w:t>
      </w:r>
      <w:proofErr w:type="spellEnd"/>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York</w:t>
      </w:r>
      <w:proofErr w:type="spellEnd"/>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Simon</w:t>
      </w:r>
      <w:proofErr w:type="spellEnd"/>
      <w:r w:rsidRPr="002777C7">
        <w:rPr>
          <w:rFonts w:ascii="Times New Roman" w:hAnsi="Times New Roman" w:cs="Times New Roman"/>
          <w:lang w:val="ru-RU"/>
        </w:rPr>
        <w:t xml:space="preserve"> &amp; </w:t>
      </w:r>
      <w:proofErr w:type="spellStart"/>
      <w:r w:rsidRPr="002777C7">
        <w:rPr>
          <w:rFonts w:ascii="Times New Roman" w:hAnsi="Times New Roman" w:cs="Times New Roman"/>
          <w:lang w:val="ru-RU"/>
        </w:rPr>
        <w:t>Schuster</w:t>
      </w:r>
      <w:proofErr w:type="spellEnd"/>
      <w:r w:rsidRPr="002777C7">
        <w:rPr>
          <w:rFonts w:ascii="Times New Roman" w:hAnsi="Times New Roman" w:cs="Times New Roman"/>
          <w:lang w:val="ru-RU"/>
        </w:rPr>
        <w:t>.  - 383 p.</w:t>
      </w:r>
    </w:p>
    <w:p w:rsidR="00BD0AE7" w:rsidRPr="00FB5ACD" w:rsidRDefault="00BD0AE7" w:rsidP="00BD0AE7">
      <w:pPr>
        <w:pStyle w:val="a4"/>
        <w:numPr>
          <w:ilvl w:val="0"/>
          <w:numId w:val="4"/>
        </w:numPr>
        <w:spacing w:after="0" w:line="240" w:lineRule="auto"/>
        <w:ind w:left="0" w:firstLine="454"/>
        <w:jc w:val="both"/>
        <w:rPr>
          <w:rFonts w:ascii="Times New Roman" w:hAnsi="Times New Roman" w:cs="Times New Roman"/>
        </w:rPr>
      </w:pPr>
      <w:proofErr w:type="spellStart"/>
      <w:r w:rsidRPr="00FB5ACD">
        <w:rPr>
          <w:rFonts w:ascii="Times New Roman" w:hAnsi="Times New Roman" w:cs="Times New Roman"/>
        </w:rPr>
        <w:t>Pingel</w:t>
      </w:r>
      <w:proofErr w:type="spellEnd"/>
      <w:r w:rsidRPr="00FB5ACD">
        <w:rPr>
          <w:rFonts w:ascii="Times New Roman" w:hAnsi="Times New Roman" w:cs="Times New Roman"/>
        </w:rPr>
        <w:t xml:space="preserve"> F. from avoidance to confrontation: a discussion of German History textbooks // International Journal of Educational Research. – 1999. – Vol. 31(6). – pp. 597-608. </w:t>
      </w:r>
    </w:p>
    <w:p w:rsidR="00BD0AE7" w:rsidRPr="002777C7" w:rsidRDefault="00BD0AE7" w:rsidP="00BD0AE7">
      <w:pPr>
        <w:pStyle w:val="a4"/>
        <w:numPr>
          <w:ilvl w:val="0"/>
          <w:numId w:val="4"/>
        </w:numPr>
        <w:tabs>
          <w:tab w:val="left" w:pos="812"/>
        </w:tabs>
        <w:spacing w:after="0" w:line="240" w:lineRule="auto"/>
        <w:ind w:left="0" w:firstLine="454"/>
        <w:jc w:val="both"/>
        <w:rPr>
          <w:rFonts w:ascii="Times New Roman" w:hAnsi="Times New Roman" w:cs="Times New Roman"/>
          <w:lang w:val="ru-RU"/>
        </w:rPr>
      </w:pPr>
      <w:r w:rsidRPr="00FB5ACD">
        <w:rPr>
          <w:rFonts w:ascii="Times New Roman" w:hAnsi="Times New Roman" w:cs="Times New Roman"/>
        </w:rPr>
        <w:t xml:space="preserve">Smith, A.D. (1991) National Identity. </w:t>
      </w:r>
      <w:proofErr w:type="spellStart"/>
      <w:r w:rsidRPr="002777C7">
        <w:rPr>
          <w:rFonts w:ascii="Times New Roman" w:hAnsi="Times New Roman" w:cs="Times New Roman"/>
          <w:lang w:val="ru-RU"/>
        </w:rPr>
        <w:t>London</w:t>
      </w:r>
      <w:proofErr w:type="spellEnd"/>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Penguin</w:t>
      </w:r>
      <w:proofErr w:type="spellEnd"/>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Books</w:t>
      </w:r>
      <w:proofErr w:type="spellEnd"/>
      <w:r w:rsidRPr="002777C7">
        <w:rPr>
          <w:rFonts w:ascii="Times New Roman" w:hAnsi="Times New Roman" w:cs="Times New Roman"/>
          <w:lang w:val="ru-RU"/>
        </w:rPr>
        <w:t xml:space="preserve">, 1991. – 254 р. </w:t>
      </w:r>
    </w:p>
    <w:p w:rsidR="00BD0AE7" w:rsidRPr="00FB5ACD" w:rsidRDefault="00BD0AE7" w:rsidP="00BD0AE7">
      <w:pPr>
        <w:pStyle w:val="a4"/>
        <w:numPr>
          <w:ilvl w:val="0"/>
          <w:numId w:val="4"/>
        </w:numPr>
        <w:tabs>
          <w:tab w:val="left" w:pos="812"/>
        </w:tabs>
        <w:spacing w:after="0" w:line="240" w:lineRule="auto"/>
        <w:ind w:left="0" w:firstLine="454"/>
        <w:jc w:val="both"/>
        <w:rPr>
          <w:rFonts w:ascii="Times New Roman" w:hAnsi="Times New Roman" w:cs="Times New Roman"/>
        </w:rPr>
      </w:pPr>
      <w:proofErr w:type="spellStart"/>
      <w:r w:rsidRPr="00FB5ACD">
        <w:rPr>
          <w:rFonts w:ascii="Times New Roman" w:hAnsi="Times New Roman" w:cs="Times New Roman"/>
        </w:rPr>
        <w:t>Halbwachs</w:t>
      </w:r>
      <w:proofErr w:type="spellEnd"/>
      <w:r w:rsidRPr="00FB5ACD">
        <w:rPr>
          <w:rFonts w:ascii="Times New Roman" w:hAnsi="Times New Roman" w:cs="Times New Roman"/>
        </w:rPr>
        <w:t>, M. (1925) On Collective Memory, 352 p.</w:t>
      </w:r>
    </w:p>
    <w:p w:rsidR="00BD0AE7" w:rsidRPr="002777C7" w:rsidRDefault="00BD0AE7" w:rsidP="00BD0AE7">
      <w:pPr>
        <w:pStyle w:val="a4"/>
        <w:numPr>
          <w:ilvl w:val="0"/>
          <w:numId w:val="4"/>
        </w:numPr>
        <w:tabs>
          <w:tab w:val="left" w:pos="812"/>
        </w:tabs>
        <w:spacing w:after="0" w:line="240" w:lineRule="auto"/>
        <w:ind w:left="0" w:firstLine="454"/>
        <w:jc w:val="both"/>
        <w:rPr>
          <w:rFonts w:ascii="Times New Roman" w:hAnsi="Times New Roman" w:cs="Times New Roman"/>
          <w:lang w:val="ru-RU"/>
        </w:rPr>
      </w:pPr>
      <w:proofErr w:type="spellStart"/>
      <w:r w:rsidRPr="00FB5ACD">
        <w:rPr>
          <w:rFonts w:ascii="Times New Roman" w:hAnsi="Times New Roman" w:cs="Times New Roman"/>
        </w:rPr>
        <w:t>Hobsbawm</w:t>
      </w:r>
      <w:proofErr w:type="spellEnd"/>
      <w:r w:rsidRPr="00FB5ACD">
        <w:rPr>
          <w:rFonts w:ascii="Times New Roman" w:hAnsi="Times New Roman" w:cs="Times New Roman"/>
        </w:rPr>
        <w:t xml:space="preserve">, E. (1990) Nations and Nationalism since 1780. </w:t>
      </w:r>
      <w:proofErr w:type="spellStart"/>
      <w:r w:rsidRPr="002777C7">
        <w:rPr>
          <w:rFonts w:ascii="Times New Roman" w:hAnsi="Times New Roman" w:cs="Times New Roman"/>
          <w:lang w:val="ru-RU"/>
        </w:rPr>
        <w:t>Cambridge</w:t>
      </w:r>
      <w:proofErr w:type="spellEnd"/>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University</w:t>
      </w:r>
      <w:proofErr w:type="spellEnd"/>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Press</w:t>
      </w:r>
      <w:proofErr w:type="spellEnd"/>
      <w:r w:rsidRPr="002777C7">
        <w:rPr>
          <w:rFonts w:ascii="Times New Roman" w:hAnsi="Times New Roman" w:cs="Times New Roman"/>
          <w:lang w:val="ru-RU"/>
        </w:rPr>
        <w:t xml:space="preserve">, 320 p. </w:t>
      </w:r>
    </w:p>
    <w:p w:rsidR="00BD0AE7" w:rsidRPr="00FB5ACD" w:rsidRDefault="00BD0AE7" w:rsidP="00BD0AE7">
      <w:pPr>
        <w:pStyle w:val="a4"/>
        <w:numPr>
          <w:ilvl w:val="0"/>
          <w:numId w:val="4"/>
        </w:numPr>
        <w:tabs>
          <w:tab w:val="left" w:pos="812"/>
        </w:tabs>
        <w:spacing w:after="0" w:line="240" w:lineRule="auto"/>
        <w:ind w:left="0" w:firstLine="454"/>
        <w:jc w:val="both"/>
        <w:rPr>
          <w:rFonts w:ascii="Times New Roman" w:hAnsi="Times New Roman" w:cs="Times New Roman"/>
        </w:rPr>
      </w:pPr>
      <w:proofErr w:type="spellStart"/>
      <w:r w:rsidRPr="00FB5ACD">
        <w:rPr>
          <w:rFonts w:ascii="Times New Roman" w:hAnsi="Times New Roman" w:cs="Times New Roman"/>
        </w:rPr>
        <w:t>Wimmer</w:t>
      </w:r>
      <w:proofErr w:type="spellEnd"/>
      <w:r w:rsidRPr="00FB5ACD">
        <w:rPr>
          <w:rFonts w:ascii="Times New Roman" w:hAnsi="Times New Roman" w:cs="Times New Roman"/>
        </w:rPr>
        <w:t>, A. (2018) Nation Building: Why Some Countries Come Together While Others Fall Apart. – Princeton: Princeton University Press, 2018. – 374 p.</w:t>
      </w:r>
    </w:p>
    <w:p w:rsidR="00BD0AE7" w:rsidRPr="00FB5ACD" w:rsidRDefault="00BD0AE7" w:rsidP="00BD0AE7">
      <w:pPr>
        <w:pStyle w:val="a4"/>
        <w:numPr>
          <w:ilvl w:val="0"/>
          <w:numId w:val="4"/>
        </w:numPr>
        <w:tabs>
          <w:tab w:val="left" w:pos="812"/>
        </w:tabs>
        <w:spacing w:after="0" w:line="240" w:lineRule="auto"/>
        <w:ind w:left="0" w:firstLine="454"/>
        <w:jc w:val="both"/>
        <w:rPr>
          <w:rFonts w:ascii="Times New Roman" w:hAnsi="Times New Roman" w:cs="Times New Roman"/>
        </w:rPr>
      </w:pPr>
      <w:r w:rsidRPr="00FB5ACD">
        <w:rPr>
          <w:rFonts w:ascii="Times New Roman" w:hAnsi="Times New Roman" w:cs="Times New Roman"/>
        </w:rPr>
        <w:t xml:space="preserve">Renan, E. (1996) </w:t>
      </w:r>
      <w:proofErr w:type="gramStart"/>
      <w:r w:rsidRPr="00FB5ACD">
        <w:rPr>
          <w:rFonts w:ascii="Times New Roman" w:hAnsi="Times New Roman" w:cs="Times New Roman"/>
        </w:rPr>
        <w:t>What</w:t>
      </w:r>
      <w:proofErr w:type="gramEnd"/>
      <w:r w:rsidRPr="00FB5ACD">
        <w:rPr>
          <w:rFonts w:ascii="Times New Roman" w:hAnsi="Times New Roman" w:cs="Times New Roman"/>
        </w:rPr>
        <w:t xml:space="preserve"> is a nation? (</w:t>
      </w:r>
      <w:proofErr w:type="spellStart"/>
      <w:r w:rsidRPr="00FB5ACD">
        <w:rPr>
          <w:rFonts w:ascii="Times New Roman" w:hAnsi="Times New Roman" w:cs="Times New Roman"/>
        </w:rPr>
        <w:t>Qu’est-ce</w:t>
      </w:r>
      <w:proofErr w:type="spellEnd"/>
      <w:r w:rsidRPr="00FB5ACD">
        <w:rPr>
          <w:rFonts w:ascii="Times New Roman" w:hAnsi="Times New Roman" w:cs="Times New Roman"/>
        </w:rPr>
        <w:t xml:space="preserve"> </w:t>
      </w:r>
      <w:proofErr w:type="spellStart"/>
      <w:r w:rsidRPr="00FB5ACD">
        <w:rPr>
          <w:rFonts w:ascii="Times New Roman" w:hAnsi="Times New Roman" w:cs="Times New Roman"/>
        </w:rPr>
        <w:t>qu’une</w:t>
      </w:r>
      <w:proofErr w:type="spellEnd"/>
      <w:r w:rsidRPr="00FB5ACD">
        <w:rPr>
          <w:rFonts w:ascii="Times New Roman" w:hAnsi="Times New Roman" w:cs="Times New Roman"/>
        </w:rPr>
        <w:t xml:space="preserve"> nation?)- Translated from French - Moscow: Progress, (original: 1882). – 64 p.</w:t>
      </w:r>
    </w:p>
    <w:p w:rsidR="00BD0AE7" w:rsidRPr="00FB5ACD" w:rsidRDefault="00BD0AE7" w:rsidP="00BD0AE7">
      <w:pPr>
        <w:pStyle w:val="a4"/>
        <w:numPr>
          <w:ilvl w:val="0"/>
          <w:numId w:val="4"/>
        </w:numPr>
        <w:tabs>
          <w:tab w:val="left" w:pos="812"/>
        </w:tabs>
        <w:spacing w:after="0" w:line="240" w:lineRule="auto"/>
        <w:ind w:left="0" w:firstLine="454"/>
        <w:jc w:val="both"/>
        <w:rPr>
          <w:rFonts w:ascii="Times New Roman" w:hAnsi="Times New Roman" w:cs="Times New Roman"/>
        </w:rPr>
      </w:pPr>
      <w:r w:rsidRPr="00FB5ACD">
        <w:rPr>
          <w:rFonts w:ascii="Times New Roman" w:hAnsi="Times New Roman" w:cs="Times New Roman"/>
        </w:rPr>
        <w:t>Hutchinson, J. (1994) Modern Nationalism. – London: Fontana Press. – 200 p.</w:t>
      </w:r>
    </w:p>
    <w:p w:rsidR="00BD0AE7" w:rsidRPr="00FB5ACD" w:rsidRDefault="00BD0AE7" w:rsidP="00BD0AE7">
      <w:pPr>
        <w:spacing w:after="0" w:line="240" w:lineRule="auto"/>
        <w:ind w:firstLine="454"/>
        <w:jc w:val="both"/>
        <w:rPr>
          <w:rStyle w:val="ezkurwreuab5ozgtqnkl"/>
          <w:rFonts w:ascii="Times New Roman" w:hAnsi="Times New Roman" w:cs="Times New Roman"/>
        </w:rPr>
      </w:pPr>
    </w:p>
    <w:p w:rsidR="00BD0AE7" w:rsidRPr="004C0627" w:rsidRDefault="00BD0AE7" w:rsidP="00BD0AE7">
      <w:pPr>
        <w:spacing w:after="0" w:line="240" w:lineRule="auto"/>
        <w:ind w:firstLine="454"/>
        <w:jc w:val="both"/>
        <w:rPr>
          <w:rFonts w:ascii="Times New Roman" w:hAnsi="Times New Roman" w:cs="Times New Roman"/>
          <w:b/>
          <w:bCs/>
          <w:i/>
          <w:iCs/>
        </w:rPr>
      </w:pPr>
      <w:r w:rsidRPr="002777C7">
        <w:rPr>
          <w:rFonts w:ascii="Times New Roman" w:hAnsi="Times New Roman" w:cs="Times New Roman"/>
          <w:b/>
          <w:bCs/>
          <w:i/>
          <w:iCs/>
          <w:lang w:val="ru-RU"/>
        </w:rPr>
        <w:t>Автор</w:t>
      </w:r>
      <w:r w:rsidRPr="004C0627">
        <w:rPr>
          <w:rFonts w:ascii="Times New Roman" w:hAnsi="Times New Roman" w:cs="Times New Roman"/>
          <w:b/>
          <w:bCs/>
          <w:i/>
          <w:iCs/>
        </w:rPr>
        <w:t xml:space="preserve"> </w:t>
      </w:r>
      <w:proofErr w:type="spellStart"/>
      <w:r w:rsidRPr="002777C7">
        <w:rPr>
          <w:rFonts w:ascii="Times New Roman" w:hAnsi="Times New Roman" w:cs="Times New Roman"/>
          <w:b/>
          <w:bCs/>
          <w:i/>
          <w:iCs/>
          <w:lang w:val="ru-RU"/>
        </w:rPr>
        <w:t>туралы</w:t>
      </w:r>
      <w:proofErr w:type="spellEnd"/>
      <w:r w:rsidRPr="004C0627">
        <w:rPr>
          <w:rFonts w:ascii="Times New Roman" w:hAnsi="Times New Roman" w:cs="Times New Roman"/>
          <w:b/>
          <w:bCs/>
          <w:i/>
          <w:iCs/>
        </w:rPr>
        <w:t xml:space="preserve"> </w:t>
      </w:r>
      <w:proofErr w:type="spellStart"/>
      <w:r w:rsidRPr="002777C7">
        <w:rPr>
          <w:rFonts w:ascii="Times New Roman" w:hAnsi="Times New Roman" w:cs="Times New Roman"/>
          <w:b/>
          <w:bCs/>
          <w:i/>
          <w:iCs/>
          <w:lang w:val="ru-RU"/>
        </w:rPr>
        <w:t>мәлімет</w:t>
      </w:r>
      <w:proofErr w:type="spellEnd"/>
      <w:r w:rsidRPr="004C0627">
        <w:rPr>
          <w:rFonts w:ascii="Times New Roman" w:hAnsi="Times New Roman" w:cs="Times New Roman"/>
          <w:b/>
          <w:bCs/>
          <w:i/>
          <w:iCs/>
        </w:rPr>
        <w:t>:</w:t>
      </w:r>
    </w:p>
    <w:p w:rsidR="00BD0AE7" w:rsidRPr="004C0627" w:rsidRDefault="00BD0AE7" w:rsidP="00BD0AE7">
      <w:pPr>
        <w:spacing w:after="0" w:line="240" w:lineRule="auto"/>
        <w:ind w:firstLine="454"/>
        <w:jc w:val="both"/>
        <w:rPr>
          <w:rFonts w:ascii="Times New Roman" w:eastAsia="Aptos" w:hAnsi="Times New Roman" w:cs="Times New Roman"/>
          <w:color w:val="000000"/>
          <w:kern w:val="2"/>
          <w14:ligatures w14:val="standardContextual"/>
        </w:rPr>
      </w:pPr>
      <w:proofErr w:type="spellStart"/>
      <w:r w:rsidRPr="002777C7">
        <w:rPr>
          <w:rFonts w:ascii="Times New Roman" w:eastAsia="Aptos" w:hAnsi="Times New Roman" w:cs="Times New Roman"/>
          <w:b/>
          <w:iCs/>
          <w:color w:val="000000"/>
          <w:kern w:val="2"/>
          <w:lang w:val="ru-RU"/>
          <w14:ligatures w14:val="standardContextual"/>
        </w:rPr>
        <w:t>Начаева</w:t>
      </w:r>
      <w:proofErr w:type="spellEnd"/>
      <w:r w:rsidRPr="004C0627">
        <w:rPr>
          <w:rFonts w:ascii="Times New Roman" w:eastAsia="Aptos" w:hAnsi="Times New Roman" w:cs="Times New Roman"/>
          <w:b/>
          <w:iCs/>
          <w:color w:val="000000"/>
          <w:kern w:val="2"/>
          <w14:ligatures w14:val="standardContextual"/>
        </w:rPr>
        <w:t xml:space="preserve"> </w:t>
      </w:r>
      <w:r w:rsidRPr="002777C7">
        <w:rPr>
          <w:rFonts w:ascii="Times New Roman" w:eastAsia="Aptos" w:hAnsi="Times New Roman" w:cs="Times New Roman"/>
          <w:b/>
          <w:iCs/>
          <w:color w:val="000000"/>
          <w:kern w:val="2"/>
          <w:lang w:val="ru-RU"/>
          <w14:ligatures w14:val="standardContextual"/>
        </w:rPr>
        <w:t>Д</w:t>
      </w:r>
      <w:r w:rsidRPr="004C0627">
        <w:rPr>
          <w:rFonts w:ascii="Times New Roman" w:eastAsia="Aptos" w:hAnsi="Times New Roman" w:cs="Times New Roman"/>
          <w:b/>
          <w:iCs/>
          <w:color w:val="000000"/>
          <w:kern w:val="2"/>
          <w14:ligatures w14:val="standardContextual"/>
        </w:rPr>
        <w:t>.</w:t>
      </w:r>
      <w:r w:rsidRPr="002777C7">
        <w:rPr>
          <w:rFonts w:ascii="Times New Roman" w:eastAsia="Aptos" w:hAnsi="Times New Roman" w:cs="Times New Roman"/>
          <w:b/>
          <w:iCs/>
          <w:color w:val="000000"/>
          <w:kern w:val="2"/>
          <w:lang w:val="ru-RU"/>
          <w14:ligatures w14:val="standardContextual"/>
        </w:rPr>
        <w:t>Р</w:t>
      </w:r>
      <w:r w:rsidRPr="004C0627">
        <w:rPr>
          <w:rFonts w:ascii="Times New Roman" w:eastAsia="Aptos" w:hAnsi="Times New Roman" w:cs="Times New Roman"/>
          <w:b/>
          <w:iCs/>
          <w:color w:val="000000"/>
          <w:kern w:val="2"/>
          <w14:ligatures w14:val="standardContextual"/>
        </w:rPr>
        <w:t xml:space="preserve">. - </w:t>
      </w:r>
      <w:r w:rsidRPr="002777C7">
        <w:rPr>
          <w:rFonts w:ascii="Times New Roman" w:eastAsia="Aptos" w:hAnsi="Times New Roman" w:cs="Times New Roman"/>
          <w:color w:val="000000"/>
          <w:kern w:val="2"/>
          <w:lang w:val="ru-RU"/>
          <w14:ligatures w14:val="standardContextual"/>
        </w:rPr>
        <w:t>Л</w:t>
      </w:r>
      <w:r w:rsidRPr="004C0627">
        <w:rPr>
          <w:rFonts w:ascii="Times New Roman" w:eastAsia="Aptos" w:hAnsi="Times New Roman" w:cs="Times New Roman"/>
          <w:color w:val="000000"/>
          <w:kern w:val="2"/>
          <w14:ligatures w14:val="standardContextual"/>
        </w:rPr>
        <w:t>.</w:t>
      </w:r>
      <w:r w:rsidRPr="002777C7">
        <w:rPr>
          <w:rFonts w:ascii="Times New Roman" w:eastAsia="Aptos" w:hAnsi="Times New Roman" w:cs="Times New Roman"/>
          <w:color w:val="000000"/>
          <w:kern w:val="2"/>
          <w:lang w:val="ru-RU"/>
          <w14:ligatures w14:val="standardContextual"/>
        </w:rPr>
        <w:t>Н</w:t>
      </w:r>
      <w:r w:rsidRPr="004C0627">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Гумилев</w:t>
      </w:r>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атындағы</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Еуразия</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ұлттық</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университеті</w:t>
      </w:r>
      <w:proofErr w:type="spellEnd"/>
      <w:r w:rsidRPr="004C0627">
        <w:rPr>
          <w:rFonts w:ascii="Times New Roman" w:eastAsia="Aptos" w:hAnsi="Times New Roman" w:cs="Times New Roman"/>
          <w:color w:val="000000"/>
          <w:kern w:val="2"/>
          <w14:ligatures w14:val="standardContextual"/>
        </w:rPr>
        <w:t xml:space="preserve">, </w:t>
      </w:r>
      <w:r w:rsidRPr="002777C7">
        <w:rPr>
          <w:rFonts w:ascii="Times New Roman" w:eastAsia="Aptos" w:hAnsi="Times New Roman" w:cs="Times New Roman"/>
          <w:color w:val="000000"/>
          <w:kern w:val="2"/>
          <w:lang w:val="ru-RU"/>
          <w14:ligatures w14:val="standardContextual"/>
        </w:rPr>
        <w:t>Астана</w:t>
      </w:r>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Қазақстан</w:t>
      </w:r>
      <w:proofErr w:type="spellEnd"/>
      <w:r w:rsidRPr="004C0627">
        <w:rPr>
          <w:rFonts w:ascii="Times New Roman" w:eastAsia="Aptos" w:hAnsi="Times New Roman" w:cs="Times New Roman"/>
          <w:color w:val="000000"/>
          <w:kern w:val="2"/>
          <w14:ligatures w14:val="standardContextual"/>
        </w:rPr>
        <w:t xml:space="preserve"> </w:t>
      </w:r>
      <w:proofErr w:type="spellStart"/>
      <w:r w:rsidRPr="002777C7">
        <w:rPr>
          <w:rFonts w:ascii="Times New Roman" w:eastAsia="Aptos" w:hAnsi="Times New Roman" w:cs="Times New Roman"/>
          <w:color w:val="000000"/>
          <w:kern w:val="2"/>
          <w:lang w:val="ru-RU"/>
          <w14:ligatures w14:val="standardContextual"/>
        </w:rPr>
        <w:t>Республикасы</w:t>
      </w:r>
      <w:proofErr w:type="spellEnd"/>
      <w:r w:rsidRPr="004C0627">
        <w:rPr>
          <w:rFonts w:ascii="Times New Roman" w:eastAsia="Aptos" w:hAnsi="Times New Roman" w:cs="Times New Roman"/>
          <w:color w:val="000000"/>
          <w:kern w:val="2"/>
          <w14:ligatures w14:val="standardContextual"/>
        </w:rPr>
        <w:t xml:space="preserve">, </w:t>
      </w:r>
      <w:proofErr w:type="gramStart"/>
      <w:r w:rsidRPr="002777C7">
        <w:rPr>
          <w:rFonts w:ascii="Times New Roman" w:eastAsia="Aptos" w:hAnsi="Times New Roman" w:cs="Times New Roman"/>
          <w:color w:val="000000"/>
          <w:kern w:val="2"/>
          <w:lang w:val="ru-RU"/>
          <w14:ligatures w14:val="standardContextual"/>
        </w:rPr>
        <w:t>е</w:t>
      </w:r>
      <w:proofErr w:type="gramEnd"/>
      <w:r w:rsidRPr="004C0627">
        <w:rPr>
          <w:rFonts w:ascii="Times New Roman" w:eastAsia="Aptos" w:hAnsi="Times New Roman" w:cs="Times New Roman"/>
          <w:color w:val="000000"/>
          <w:kern w:val="2"/>
          <w14:ligatures w14:val="standardContextual"/>
        </w:rPr>
        <w:t>-mail: dnachaeva@bk.ru</w:t>
      </w:r>
    </w:p>
    <w:p w:rsidR="00BD0AE7" w:rsidRPr="002777C7" w:rsidRDefault="00BD0AE7" w:rsidP="00BD0AE7">
      <w:pPr>
        <w:spacing w:after="0" w:line="240" w:lineRule="auto"/>
        <w:ind w:firstLine="454"/>
        <w:jc w:val="both"/>
        <w:rPr>
          <w:rFonts w:ascii="Times New Roman" w:hAnsi="Times New Roman" w:cs="Times New Roman"/>
          <w:b/>
          <w:bCs/>
          <w:iCs/>
          <w:lang w:val="ru-RU"/>
        </w:rPr>
      </w:pPr>
      <w:r w:rsidRPr="002777C7">
        <w:rPr>
          <w:rFonts w:ascii="Times New Roman" w:hAnsi="Times New Roman" w:cs="Times New Roman"/>
          <w:b/>
          <w:bCs/>
          <w:iCs/>
          <w:lang w:val="ru-RU"/>
        </w:rPr>
        <w:t>Сведения об авторе:</w:t>
      </w:r>
    </w:p>
    <w:p w:rsidR="00BD0AE7" w:rsidRPr="002777C7" w:rsidRDefault="00BD0AE7" w:rsidP="00BD0AE7">
      <w:pPr>
        <w:spacing w:after="0" w:line="240" w:lineRule="auto"/>
        <w:ind w:firstLine="454"/>
        <w:jc w:val="both"/>
        <w:rPr>
          <w:rFonts w:ascii="Times New Roman" w:eastAsia="Aptos" w:hAnsi="Times New Roman" w:cs="Times New Roman"/>
          <w:kern w:val="2"/>
          <w:lang w:val="ru-RU"/>
          <w14:ligatures w14:val="standardContextual"/>
        </w:rPr>
      </w:pPr>
      <w:proofErr w:type="spellStart"/>
      <w:r w:rsidRPr="002777C7">
        <w:rPr>
          <w:rFonts w:ascii="Times New Roman" w:eastAsia="Aptos" w:hAnsi="Times New Roman" w:cs="Times New Roman"/>
          <w:b/>
          <w:iCs/>
          <w:color w:val="000000"/>
          <w:kern w:val="2"/>
          <w:lang w:val="ru-RU"/>
          <w14:ligatures w14:val="standardContextual"/>
        </w:rPr>
        <w:t>Начаева</w:t>
      </w:r>
      <w:proofErr w:type="spellEnd"/>
      <w:r w:rsidRPr="002777C7">
        <w:rPr>
          <w:rFonts w:ascii="Times New Roman" w:eastAsia="Aptos" w:hAnsi="Times New Roman" w:cs="Times New Roman"/>
          <w:b/>
          <w:iCs/>
          <w:color w:val="000000"/>
          <w:kern w:val="2"/>
          <w:lang w:val="ru-RU"/>
          <w14:ligatures w14:val="standardContextual"/>
        </w:rPr>
        <w:t xml:space="preserve"> Д. Р. - </w:t>
      </w:r>
      <w:r w:rsidRPr="002777C7">
        <w:rPr>
          <w:rFonts w:ascii="Times New Roman" w:eastAsia="Aptos" w:hAnsi="Times New Roman" w:cs="Times New Roman"/>
          <w:color w:val="000000"/>
          <w:kern w:val="2"/>
          <w:lang w:val="ru-RU"/>
          <w14:ligatures w14:val="standardContextual"/>
        </w:rPr>
        <w:t xml:space="preserve">Евразийский национальный университет имени Л.Н. Гумилева, Республики Казахстан, Астана, </w:t>
      </w:r>
      <w:proofErr w:type="gramStart"/>
      <w:r w:rsidRPr="002777C7">
        <w:rPr>
          <w:rFonts w:ascii="Times New Roman" w:eastAsia="Aptos" w:hAnsi="Times New Roman" w:cs="Times New Roman"/>
          <w:color w:val="000000"/>
          <w:kern w:val="2"/>
          <w:lang w:val="ru-RU"/>
          <w14:ligatures w14:val="standardContextual"/>
        </w:rPr>
        <w:t>е</w:t>
      </w:r>
      <w:proofErr w:type="gramEnd"/>
      <w:r w:rsidRPr="002777C7">
        <w:rPr>
          <w:rFonts w:ascii="Times New Roman" w:eastAsia="Aptos" w:hAnsi="Times New Roman" w:cs="Times New Roman"/>
          <w:color w:val="000000"/>
          <w:kern w:val="2"/>
          <w:lang w:val="ru-RU"/>
          <w14:ligatures w14:val="standardContextual"/>
        </w:rPr>
        <w:t>-</w:t>
      </w:r>
      <w:proofErr w:type="spellStart"/>
      <w:r w:rsidRPr="002777C7">
        <w:rPr>
          <w:rFonts w:ascii="Times New Roman" w:eastAsia="Aptos" w:hAnsi="Times New Roman" w:cs="Times New Roman"/>
          <w:color w:val="000000"/>
          <w:kern w:val="2"/>
          <w:lang w:val="ru-RU"/>
          <w14:ligatures w14:val="standardContextual"/>
        </w:rPr>
        <w:t>mail</w:t>
      </w:r>
      <w:proofErr w:type="spellEnd"/>
      <w:r w:rsidRPr="002777C7">
        <w:rPr>
          <w:rFonts w:ascii="Times New Roman" w:eastAsia="Aptos" w:hAnsi="Times New Roman" w:cs="Times New Roman"/>
          <w:color w:val="000000"/>
          <w:kern w:val="2"/>
          <w:lang w:val="ru-RU"/>
          <w14:ligatures w14:val="standardContextual"/>
        </w:rPr>
        <w:t>: dnachaeva@bk.ru</w:t>
      </w:r>
    </w:p>
    <w:p w:rsidR="00BD0AE7" w:rsidRPr="00FB5ACD" w:rsidRDefault="00BD0AE7" w:rsidP="00BD0AE7">
      <w:pPr>
        <w:spacing w:after="0" w:line="240" w:lineRule="auto"/>
        <w:ind w:firstLine="454"/>
        <w:jc w:val="both"/>
        <w:rPr>
          <w:rFonts w:ascii="Times New Roman" w:hAnsi="Times New Roman" w:cs="Times New Roman"/>
          <w:b/>
          <w:bCs/>
          <w:i/>
          <w:iCs/>
        </w:rPr>
      </w:pPr>
      <w:r w:rsidRPr="00FB5ACD">
        <w:rPr>
          <w:rFonts w:ascii="Times New Roman" w:hAnsi="Times New Roman" w:cs="Times New Roman"/>
          <w:b/>
          <w:bCs/>
          <w:i/>
          <w:iCs/>
        </w:rPr>
        <w:t>Information about author:</w:t>
      </w:r>
    </w:p>
    <w:p w:rsidR="00D651EE" w:rsidRPr="00BD0AE7" w:rsidRDefault="00BD0AE7" w:rsidP="00BD0AE7">
      <w:pPr>
        <w:spacing w:after="0" w:line="240" w:lineRule="auto"/>
        <w:ind w:firstLine="454"/>
        <w:jc w:val="both"/>
        <w:rPr>
          <w:rFonts w:ascii="Times New Roman" w:hAnsi="Times New Roman" w:cs="Times New Roman"/>
          <w:b/>
        </w:rPr>
      </w:pPr>
      <w:proofErr w:type="spellStart"/>
      <w:r w:rsidRPr="00FB5ACD">
        <w:rPr>
          <w:rFonts w:ascii="Times New Roman" w:eastAsia="Aptos" w:hAnsi="Times New Roman" w:cs="Times New Roman"/>
          <w:b/>
          <w:color w:val="000000"/>
          <w:kern w:val="2"/>
          <w14:ligatures w14:val="standardContextual"/>
        </w:rPr>
        <w:t>Nachayeva</w:t>
      </w:r>
      <w:proofErr w:type="spellEnd"/>
      <w:r w:rsidRPr="00FB5ACD">
        <w:rPr>
          <w:rFonts w:ascii="Times New Roman" w:eastAsia="Aptos" w:hAnsi="Times New Roman" w:cs="Times New Roman"/>
          <w:b/>
          <w:color w:val="000000"/>
          <w:kern w:val="2"/>
          <w14:ligatures w14:val="standardContextual"/>
        </w:rPr>
        <w:t xml:space="preserve"> D.R.</w:t>
      </w:r>
      <w:r w:rsidRPr="00FB5ACD">
        <w:rPr>
          <w:rFonts w:ascii="Times New Roman" w:eastAsia="Aptos" w:hAnsi="Times New Roman" w:cs="Times New Roman"/>
          <w:kern w:val="2"/>
          <w14:ligatures w14:val="standardContextual"/>
        </w:rPr>
        <w:t xml:space="preserve"> - </w:t>
      </w:r>
      <w:proofErr w:type="spellStart"/>
      <w:r w:rsidRPr="00FB5ACD">
        <w:rPr>
          <w:rFonts w:ascii="Times New Roman" w:eastAsia="Aptos" w:hAnsi="Times New Roman" w:cs="Times New Roman"/>
          <w:color w:val="000000"/>
          <w:kern w:val="2"/>
          <w14:ligatures w14:val="standardContextual"/>
        </w:rPr>
        <w:t>L.Gumilyov</w:t>
      </w:r>
      <w:proofErr w:type="spellEnd"/>
      <w:r w:rsidRPr="00FB5ACD">
        <w:rPr>
          <w:rFonts w:ascii="Times New Roman" w:eastAsia="Aptos" w:hAnsi="Times New Roman" w:cs="Times New Roman"/>
          <w:color w:val="000000"/>
          <w:kern w:val="2"/>
          <w14:ligatures w14:val="standardContextual"/>
        </w:rPr>
        <w:t xml:space="preserve"> Eurasian National University, Astana, Republic of Kazakhstan, e-mail: </w:t>
      </w:r>
      <w:r w:rsidRPr="00FB5ACD">
        <w:rPr>
          <w:rFonts w:ascii="Times New Roman" w:eastAsia="Aptos" w:hAnsi="Times New Roman" w:cs="Times New Roman"/>
          <w:color w:val="000000"/>
          <w:kern w:val="2"/>
          <w:lang w:eastAsia="ru-RU"/>
          <w14:ligatures w14:val="standardContextual"/>
        </w:rPr>
        <w:t>dnachaeva@bk.ru</w:t>
      </w:r>
    </w:p>
    <w:sectPr w:rsidR="00D651EE" w:rsidRPr="00BD0AE7" w:rsidSect="00BD0A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NewRomanPSMT">
    <w:altName w:val="MS Gothic"/>
    <w:panose1 w:val="00000000000000000000"/>
    <w:charset w:val="80"/>
    <w:family w:val="auto"/>
    <w:notTrueType/>
    <w:pitch w:val="default"/>
    <w:sig w:usb0="00000207" w:usb1="08070000" w:usb2="00000010" w:usb3="00000000" w:csb0="0002000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646"/>
    <w:multiLevelType w:val="hybridMultilevel"/>
    <w:tmpl w:val="CC3A4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64E98"/>
    <w:multiLevelType w:val="hybridMultilevel"/>
    <w:tmpl w:val="FEDA7ACA"/>
    <w:lvl w:ilvl="0" w:tplc="3A24F69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61F4D37"/>
    <w:multiLevelType w:val="multilevel"/>
    <w:tmpl w:val="109A3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124B30"/>
    <w:multiLevelType w:val="multilevel"/>
    <w:tmpl w:val="7B366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E9"/>
    <w:rsid w:val="004D73B9"/>
    <w:rsid w:val="00A17CE9"/>
    <w:rsid w:val="00BD0AE7"/>
    <w:rsid w:val="00CF0160"/>
    <w:rsid w:val="00D651EE"/>
    <w:rsid w:val="00E8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E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D0AE7"/>
    <w:rPr>
      <w:color w:val="0000FF" w:themeColor="hyperlink"/>
      <w:u w:val="single"/>
    </w:rPr>
  </w:style>
  <w:style w:type="paragraph" w:styleId="a4">
    <w:name w:val="List Paragraph"/>
    <w:basedOn w:val="a"/>
    <w:uiPriority w:val="34"/>
    <w:qFormat/>
    <w:rsid w:val="00BD0AE7"/>
    <w:pPr>
      <w:ind w:left="720"/>
      <w:contextualSpacing/>
    </w:pPr>
  </w:style>
  <w:style w:type="character" w:customStyle="1" w:styleId="ezkurwreuab5ozgtqnkl">
    <w:name w:val="ezkurwreuab5ozgtqnkl"/>
    <w:basedOn w:val="a0"/>
    <w:rsid w:val="00BD0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E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BD0AE7"/>
    <w:rPr>
      <w:color w:val="0000FF" w:themeColor="hyperlink"/>
      <w:u w:val="single"/>
    </w:rPr>
  </w:style>
  <w:style w:type="paragraph" w:styleId="a4">
    <w:name w:val="List Paragraph"/>
    <w:basedOn w:val="a"/>
    <w:uiPriority w:val="34"/>
    <w:qFormat/>
    <w:rsid w:val="00BD0AE7"/>
    <w:pPr>
      <w:ind w:left="720"/>
      <w:contextualSpacing/>
    </w:pPr>
  </w:style>
  <w:style w:type="character" w:customStyle="1" w:styleId="ezkurwreuab5ozgtqnkl">
    <w:name w:val="ezkurwreuab5ozgtqnkl"/>
    <w:basedOn w:val="a0"/>
    <w:rsid w:val="00BD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1-9680-33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3968</Words>
  <Characters>22622</Characters>
  <Application>Microsoft Office Word</Application>
  <DocSecurity>0</DocSecurity>
  <Lines>188</Lines>
  <Paragraphs>53</Paragraphs>
  <ScaleCrop>false</ScaleCrop>
  <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Бейсенова</dc:creator>
  <cp:keywords/>
  <dc:description/>
  <cp:lastModifiedBy>Жанар Бейсенова</cp:lastModifiedBy>
  <cp:revision>2</cp:revision>
  <dcterms:created xsi:type="dcterms:W3CDTF">2025-03-26T06:14:00Z</dcterms:created>
  <dcterms:modified xsi:type="dcterms:W3CDTF">2025-03-26T06:15:00Z</dcterms:modified>
</cp:coreProperties>
</file>